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仿宋" w:hAnsi="仿宋" w:eastAsia="仿宋"/>
          <w:sz w:val="10"/>
          <w:szCs w:val="10"/>
        </w:rPr>
      </w:pPr>
    </w:p>
    <w:p>
      <w:pPr>
        <w:widowControl/>
        <w:spacing w:line="360" w:lineRule="auto"/>
        <w:jc w:val="center"/>
        <w:rPr>
          <w:rFonts w:ascii="黑体" w:hAnsi="黑体" w:eastAsia="黑体"/>
          <w:b/>
          <w:sz w:val="36"/>
          <w:szCs w:val="36"/>
        </w:rPr>
      </w:pPr>
      <w:r>
        <w:rPr>
          <w:rFonts w:hint="eastAsia" w:ascii="黑体" w:hAnsi="黑体" w:eastAsia="黑体"/>
          <w:b/>
          <w:sz w:val="36"/>
          <w:szCs w:val="36"/>
        </w:rPr>
        <w:t>广东省招标投标行业自律公约</w:t>
      </w:r>
    </w:p>
    <w:p>
      <w:pPr>
        <w:widowControl/>
        <w:spacing w:line="360" w:lineRule="auto"/>
        <w:jc w:val="left"/>
        <w:rPr>
          <w:rFonts w:ascii="华文楷体" w:hAnsi="华文楷体" w:eastAsia="华文楷体"/>
          <w:sz w:val="30"/>
          <w:szCs w:val="30"/>
        </w:rPr>
      </w:pPr>
      <w:r>
        <w:rPr>
          <w:rFonts w:hint="eastAsia" w:ascii="华文楷体" w:hAnsi="华文楷体" w:eastAsia="华文楷体"/>
          <w:sz w:val="30"/>
          <w:szCs w:val="30"/>
        </w:rPr>
        <w:t>（经2018年1月广东省招标投标协会第三届第五次理事会审议通过）</w:t>
      </w:r>
    </w:p>
    <w:p>
      <w:pPr>
        <w:adjustRightInd w:val="0"/>
        <w:snapToGrid w:val="0"/>
        <w:jc w:val="left"/>
        <w:rPr>
          <w:rFonts w:ascii="仿宋" w:hAnsi="仿宋" w:eastAsia="仿宋"/>
          <w:b/>
          <w:sz w:val="11"/>
          <w:szCs w:val="11"/>
        </w:rPr>
      </w:pPr>
    </w:p>
    <w:p>
      <w:pPr>
        <w:pStyle w:val="27"/>
        <w:widowControl/>
        <w:numPr>
          <w:ilvl w:val="0"/>
          <w:numId w:val="1"/>
        </w:numPr>
        <w:shd w:val="clear" w:color="auto" w:fill="FFFFFF"/>
        <w:adjustRightInd w:val="0"/>
        <w:snapToGrid w:val="0"/>
        <w:ind w:firstLineChars="0"/>
        <w:jc w:val="center"/>
        <w:rPr>
          <w:rFonts w:ascii="仿宋" w:hAnsi="仿宋" w:eastAsia="仿宋" w:cs="宋体"/>
          <w:b/>
          <w:bCs/>
          <w:color w:val="000000"/>
          <w:kern w:val="0"/>
          <w:sz w:val="30"/>
          <w:szCs w:val="30"/>
        </w:rPr>
      </w:pPr>
      <w:r>
        <w:rPr>
          <w:rFonts w:hint="eastAsia" w:ascii="仿宋" w:hAnsi="仿宋" w:eastAsia="仿宋" w:cs="宋体"/>
          <w:b/>
          <w:bCs/>
          <w:color w:val="000000"/>
          <w:kern w:val="0"/>
          <w:sz w:val="30"/>
          <w:szCs w:val="30"/>
        </w:rPr>
        <w:t>总则</w:t>
      </w:r>
    </w:p>
    <w:p>
      <w:pPr>
        <w:pStyle w:val="27"/>
        <w:widowControl/>
        <w:shd w:val="clear" w:color="auto" w:fill="FFFFFF"/>
        <w:adjustRightInd w:val="0"/>
        <w:snapToGrid w:val="0"/>
        <w:ind w:left="1110" w:firstLine="0" w:firstLineChars="0"/>
        <w:rPr>
          <w:rFonts w:ascii="仿宋" w:hAnsi="仿宋" w:eastAsia="仿宋" w:cs="宋体"/>
          <w:b/>
          <w:bCs/>
          <w:color w:val="000000"/>
          <w:kern w:val="0"/>
          <w:sz w:val="13"/>
          <w:szCs w:val="13"/>
        </w:rPr>
      </w:pPr>
    </w:p>
    <w:p>
      <w:pPr>
        <w:widowControl/>
        <w:shd w:val="clear" w:color="auto" w:fill="FFFFFF"/>
        <w:spacing w:line="360" w:lineRule="auto"/>
        <w:ind w:firstLine="602" w:firstLineChars="200"/>
        <w:jc w:val="left"/>
        <w:rPr>
          <w:rFonts w:ascii="仿宋" w:hAnsi="仿宋" w:eastAsia="仿宋" w:cs="宋体"/>
          <w:color w:val="666666"/>
          <w:kern w:val="0"/>
          <w:sz w:val="30"/>
          <w:szCs w:val="30"/>
        </w:rPr>
      </w:pPr>
      <w:r>
        <w:rPr>
          <w:rFonts w:hint="eastAsia" w:ascii="仿宋" w:hAnsi="仿宋" w:eastAsia="仿宋" w:cs="宋体"/>
          <w:b/>
          <w:bCs/>
          <w:color w:val="000000"/>
          <w:kern w:val="0"/>
          <w:sz w:val="30"/>
          <w:szCs w:val="30"/>
        </w:rPr>
        <w:t>第一条</w:t>
      </w:r>
      <w:r>
        <w:rPr>
          <w:rFonts w:hint="eastAsia" w:eastAsia="仿宋" w:cs="宋体" w:asciiTheme="minorEastAsia" w:hAnsiTheme="minorEastAsia"/>
          <w:color w:val="000000"/>
          <w:kern w:val="0"/>
          <w:sz w:val="30"/>
          <w:szCs w:val="30"/>
        </w:rPr>
        <w:t> </w:t>
      </w:r>
      <w:r>
        <w:rPr>
          <w:rFonts w:hint="eastAsia" w:ascii="仿宋" w:hAnsi="仿宋" w:eastAsia="仿宋" w:cs="宋体"/>
          <w:color w:val="000000"/>
          <w:kern w:val="0"/>
          <w:sz w:val="30"/>
          <w:szCs w:val="30"/>
        </w:rPr>
        <w:t>为了建立和健全广东省招标投标行业自律机制，规范招标投标企业从业行为，营造良好的招标投标活动市场秩序，促进招标投标事业的健康发展，依据《中华人民共和国招标投标法》、《中华人民共和国招标投标法实施条例》、广东省实施《中华人民共和国招标投标法》办法、《&lt;关于改革社会组织管理制度促进社会组织健康有序发展的实施意见&gt;的通知》（粤办发〔2017〕14号）等办法及其相关规定，特制定本公约。</w:t>
      </w:r>
    </w:p>
    <w:p>
      <w:pPr>
        <w:widowControl/>
        <w:shd w:val="clear" w:color="auto" w:fill="FFFFFF"/>
        <w:spacing w:line="360" w:lineRule="auto"/>
        <w:ind w:firstLine="602" w:firstLineChars="200"/>
        <w:jc w:val="left"/>
        <w:rPr>
          <w:rFonts w:ascii="仿宋" w:hAnsi="仿宋" w:eastAsia="仿宋" w:cs="宋体"/>
          <w:color w:val="000000"/>
          <w:kern w:val="0"/>
          <w:sz w:val="30"/>
          <w:szCs w:val="30"/>
        </w:rPr>
      </w:pPr>
      <w:r>
        <w:rPr>
          <w:rFonts w:hint="eastAsia" w:ascii="仿宋" w:hAnsi="仿宋" w:eastAsia="仿宋" w:cs="宋体"/>
          <w:b/>
          <w:bCs/>
          <w:color w:val="000000"/>
          <w:kern w:val="0"/>
          <w:sz w:val="30"/>
          <w:szCs w:val="30"/>
        </w:rPr>
        <w:t>第二条</w:t>
      </w:r>
      <w:r>
        <w:rPr>
          <w:rFonts w:hint="eastAsia" w:eastAsia="仿宋" w:cs="宋体" w:asciiTheme="minorEastAsia" w:hAnsiTheme="minorEastAsia"/>
          <w:color w:val="000000"/>
          <w:kern w:val="0"/>
          <w:sz w:val="30"/>
          <w:szCs w:val="30"/>
        </w:rPr>
        <w:t> </w:t>
      </w:r>
      <w:r>
        <w:rPr>
          <w:rFonts w:hint="eastAsia" w:ascii="仿宋" w:hAnsi="仿宋" w:eastAsia="仿宋" w:cs="宋体"/>
          <w:color w:val="000000"/>
          <w:kern w:val="0"/>
          <w:sz w:val="30"/>
          <w:szCs w:val="30"/>
        </w:rPr>
        <w:t>本公约所称“公约成员”是指广东省招标投标协会会员单位和个人会员，鼓励从事招标投标活动的非会员单位和个人签署和遵守本公约。招投标从业人员应自觉遵守本公约。</w:t>
      </w:r>
    </w:p>
    <w:p>
      <w:pPr>
        <w:widowControl/>
        <w:shd w:val="clear" w:color="auto" w:fill="FFFFFF"/>
        <w:spacing w:line="360" w:lineRule="auto"/>
        <w:ind w:firstLine="602" w:firstLineChars="200"/>
        <w:jc w:val="left"/>
        <w:rPr>
          <w:rFonts w:ascii="仿宋" w:hAnsi="仿宋" w:eastAsia="仿宋" w:cs="宋体"/>
          <w:color w:val="666666"/>
          <w:kern w:val="0"/>
          <w:sz w:val="30"/>
          <w:szCs w:val="30"/>
        </w:rPr>
      </w:pPr>
      <w:r>
        <w:rPr>
          <w:rFonts w:hint="eastAsia" w:ascii="仿宋" w:hAnsi="仿宋" w:eastAsia="仿宋" w:cs="宋体"/>
          <w:b/>
          <w:bCs/>
          <w:color w:val="000000"/>
          <w:kern w:val="0"/>
          <w:sz w:val="30"/>
          <w:szCs w:val="30"/>
        </w:rPr>
        <w:t>第三条</w:t>
      </w:r>
      <w:r>
        <w:rPr>
          <w:rFonts w:hint="eastAsia" w:eastAsia="仿宋" w:cs="宋体" w:asciiTheme="minorEastAsia" w:hAnsiTheme="minorEastAsia"/>
          <w:color w:val="000000"/>
          <w:kern w:val="0"/>
          <w:sz w:val="30"/>
          <w:szCs w:val="30"/>
        </w:rPr>
        <w:t> </w:t>
      </w:r>
      <w:r>
        <w:rPr>
          <w:rFonts w:hint="eastAsia" w:ascii="仿宋" w:hAnsi="仿宋" w:eastAsia="仿宋" w:cs="宋体"/>
          <w:color w:val="000000"/>
          <w:kern w:val="0"/>
          <w:sz w:val="30"/>
          <w:szCs w:val="30"/>
        </w:rPr>
        <w:t>公约成员应自觉遵守本公约，自觉履行遵纪守法、诚实守信的社会责任，抵制失信、违规、违法行为，维护市场秩序和招标投标行业的规范发展，自觉维护国家、政府和行业的整体利益，共同创造良好的发展环境。</w:t>
      </w:r>
    </w:p>
    <w:p>
      <w:pPr>
        <w:widowControl/>
        <w:shd w:val="clear" w:color="auto" w:fill="FFFFFF"/>
        <w:spacing w:line="360" w:lineRule="auto"/>
        <w:ind w:firstLine="602" w:firstLineChars="200"/>
        <w:jc w:val="left"/>
        <w:rPr>
          <w:rFonts w:ascii="仿宋" w:hAnsi="仿宋" w:eastAsia="仿宋" w:cs="宋体"/>
          <w:color w:val="666666"/>
          <w:kern w:val="0"/>
          <w:sz w:val="30"/>
          <w:szCs w:val="30"/>
        </w:rPr>
      </w:pPr>
      <w:r>
        <w:rPr>
          <w:rFonts w:hint="eastAsia" w:ascii="仿宋" w:hAnsi="仿宋" w:eastAsia="仿宋" w:cs="宋体"/>
          <w:b/>
          <w:bCs/>
          <w:color w:val="000000"/>
          <w:kern w:val="0"/>
          <w:sz w:val="30"/>
          <w:szCs w:val="30"/>
        </w:rPr>
        <w:t>第四条</w:t>
      </w:r>
      <w:r>
        <w:rPr>
          <w:rFonts w:hint="eastAsia" w:eastAsia="仿宋" w:cs="宋体" w:asciiTheme="minorEastAsia" w:hAnsiTheme="minorEastAsia"/>
          <w:color w:val="000000"/>
          <w:kern w:val="0"/>
          <w:sz w:val="30"/>
          <w:szCs w:val="30"/>
        </w:rPr>
        <w:t> </w:t>
      </w:r>
      <w:r>
        <w:rPr>
          <w:rFonts w:hint="eastAsia" w:ascii="仿宋" w:hAnsi="仿宋" w:eastAsia="仿宋" w:cs="宋体"/>
          <w:color w:val="000000"/>
          <w:kern w:val="0"/>
          <w:sz w:val="30"/>
          <w:szCs w:val="30"/>
        </w:rPr>
        <w:t>广东省招标投标协会行业自律委员会是本公约的监督机构，负责对公约的实施情况进行监督。</w:t>
      </w:r>
    </w:p>
    <w:p>
      <w:pPr>
        <w:widowControl/>
        <w:shd w:val="clear" w:color="auto" w:fill="FFFFFF"/>
        <w:adjustRightInd w:val="0"/>
        <w:snapToGrid w:val="0"/>
        <w:spacing w:line="360" w:lineRule="auto"/>
        <w:jc w:val="center"/>
        <w:rPr>
          <w:rFonts w:ascii="仿宋" w:hAnsi="仿宋" w:eastAsia="仿宋" w:cs="宋体"/>
          <w:color w:val="666666"/>
          <w:kern w:val="0"/>
          <w:sz w:val="30"/>
          <w:szCs w:val="30"/>
        </w:rPr>
      </w:pPr>
      <w:r>
        <w:rPr>
          <w:rFonts w:hint="eastAsia" w:ascii="仿宋" w:hAnsi="仿宋" w:eastAsia="仿宋" w:cs="宋体"/>
          <w:b/>
          <w:bCs/>
          <w:color w:val="000000"/>
          <w:kern w:val="0"/>
          <w:sz w:val="30"/>
          <w:szCs w:val="30"/>
        </w:rPr>
        <w:t>第二章 自律守则</w:t>
      </w:r>
    </w:p>
    <w:p>
      <w:pPr>
        <w:widowControl/>
        <w:shd w:val="clear" w:color="auto" w:fill="FFFFFF"/>
        <w:adjustRightInd w:val="0"/>
        <w:snapToGrid w:val="0"/>
        <w:spacing w:line="360" w:lineRule="auto"/>
        <w:ind w:firstLine="602" w:firstLineChars="200"/>
        <w:jc w:val="left"/>
        <w:rPr>
          <w:rFonts w:ascii="仿宋" w:hAnsi="仿宋" w:eastAsia="仿宋" w:cs="宋体"/>
          <w:color w:val="666666"/>
          <w:kern w:val="0"/>
          <w:sz w:val="30"/>
          <w:szCs w:val="30"/>
        </w:rPr>
      </w:pPr>
      <w:r>
        <w:rPr>
          <w:rFonts w:hint="eastAsia" w:ascii="仿宋" w:hAnsi="仿宋" w:eastAsia="仿宋" w:cs="宋体"/>
          <w:b/>
          <w:bCs/>
          <w:color w:val="000000"/>
          <w:kern w:val="0"/>
          <w:sz w:val="30"/>
          <w:szCs w:val="30"/>
        </w:rPr>
        <w:t>第五条</w:t>
      </w:r>
      <w:r>
        <w:rPr>
          <w:rFonts w:hint="eastAsia" w:eastAsia="仿宋" w:cs="宋体" w:asciiTheme="minorEastAsia" w:hAnsiTheme="minorEastAsia"/>
          <w:color w:val="000000"/>
          <w:kern w:val="0"/>
          <w:sz w:val="30"/>
          <w:szCs w:val="30"/>
        </w:rPr>
        <w:t> </w:t>
      </w:r>
      <w:r>
        <w:rPr>
          <w:rFonts w:hint="eastAsia" w:ascii="仿宋" w:hAnsi="仿宋" w:eastAsia="仿宋" w:cs="宋体"/>
          <w:color w:val="000000"/>
          <w:kern w:val="0"/>
          <w:sz w:val="30"/>
          <w:szCs w:val="30"/>
        </w:rPr>
        <w:t>公约成员在招标投标活动中要以习近平新时代中国特色社会主义思想为指导，诚实守信、公正廉洁，敬业进取，以高质量的采购成果和优质的服务，赢得社会信任。</w:t>
      </w:r>
    </w:p>
    <w:p>
      <w:pPr>
        <w:widowControl/>
        <w:shd w:val="clear" w:color="auto" w:fill="FFFFFF"/>
        <w:spacing w:line="360" w:lineRule="auto"/>
        <w:ind w:firstLine="602" w:firstLineChars="200"/>
        <w:jc w:val="left"/>
        <w:rPr>
          <w:rFonts w:ascii="仿宋" w:hAnsi="仿宋" w:eastAsia="仿宋" w:cs="宋体"/>
          <w:color w:val="666666"/>
          <w:kern w:val="0"/>
          <w:sz w:val="30"/>
          <w:szCs w:val="30"/>
        </w:rPr>
      </w:pPr>
      <w:r>
        <w:rPr>
          <w:rFonts w:hint="eastAsia" w:ascii="仿宋" w:hAnsi="仿宋" w:eastAsia="仿宋" w:cs="宋体"/>
          <w:b/>
          <w:bCs/>
          <w:color w:val="000000"/>
          <w:kern w:val="0"/>
          <w:sz w:val="30"/>
          <w:szCs w:val="30"/>
        </w:rPr>
        <w:t>第六条</w:t>
      </w:r>
      <w:r>
        <w:rPr>
          <w:rFonts w:hint="eastAsia" w:eastAsia="仿宋" w:cs="宋体" w:asciiTheme="minorEastAsia" w:hAnsiTheme="minorEastAsia"/>
          <w:color w:val="000000"/>
          <w:kern w:val="0"/>
          <w:sz w:val="30"/>
          <w:szCs w:val="30"/>
        </w:rPr>
        <w:t> </w:t>
      </w:r>
      <w:r>
        <w:rPr>
          <w:rFonts w:hint="eastAsia" w:ascii="仿宋" w:hAnsi="仿宋" w:eastAsia="仿宋" w:cs="宋体"/>
          <w:color w:val="000000"/>
          <w:kern w:val="0"/>
          <w:sz w:val="30"/>
          <w:szCs w:val="30"/>
        </w:rPr>
        <w:t>招标代理机构应当遵循公开透明原则、公平竞争原则、公正原则和诚实信用原则，按照确定的招标方式和法定的程序进行招标投标活动，规范运作、专业服务。</w:t>
      </w:r>
    </w:p>
    <w:p>
      <w:pPr>
        <w:widowControl/>
        <w:shd w:val="clear" w:color="auto" w:fill="FFFFFF"/>
        <w:spacing w:line="360" w:lineRule="auto"/>
        <w:ind w:firstLine="602" w:firstLineChars="200"/>
        <w:jc w:val="left"/>
        <w:rPr>
          <w:rFonts w:ascii="仿宋" w:hAnsi="仿宋" w:eastAsia="仿宋" w:cs="宋体"/>
          <w:color w:val="666666"/>
          <w:kern w:val="0"/>
          <w:sz w:val="30"/>
          <w:szCs w:val="30"/>
        </w:rPr>
      </w:pPr>
      <w:r>
        <w:rPr>
          <w:rFonts w:hint="eastAsia" w:ascii="仿宋" w:hAnsi="仿宋" w:eastAsia="仿宋" w:cs="宋体"/>
          <w:b/>
          <w:bCs/>
          <w:color w:val="000000"/>
          <w:kern w:val="0"/>
          <w:sz w:val="30"/>
          <w:szCs w:val="30"/>
        </w:rPr>
        <w:t>第七条</w:t>
      </w:r>
      <w:r>
        <w:rPr>
          <w:rFonts w:hint="eastAsia" w:eastAsia="仿宋" w:cs="宋体" w:asciiTheme="minorEastAsia" w:hAnsiTheme="minorEastAsia"/>
          <w:color w:val="000000"/>
          <w:kern w:val="0"/>
          <w:sz w:val="30"/>
          <w:szCs w:val="30"/>
        </w:rPr>
        <w:t> </w:t>
      </w:r>
      <w:r>
        <w:rPr>
          <w:rFonts w:hint="eastAsia" w:ascii="仿宋" w:hAnsi="仿宋" w:eastAsia="仿宋" w:cs="宋体"/>
          <w:color w:val="000000"/>
          <w:kern w:val="0"/>
          <w:sz w:val="30"/>
          <w:szCs w:val="30"/>
        </w:rPr>
        <w:t>公约成员应自觉遵守国家法律法规和相关政策，执行行业自律规定，依法经营，自觉接受招标投标监管部门和行业有关单位的监督管理，履行行业社会责任和义务，维护国家和社会公共利益，维护招标投标行业的声誉。</w:t>
      </w:r>
    </w:p>
    <w:p>
      <w:pPr>
        <w:widowControl/>
        <w:shd w:val="clear" w:color="auto" w:fill="FFFFFF"/>
        <w:spacing w:line="360" w:lineRule="auto"/>
        <w:ind w:firstLine="602" w:firstLineChars="200"/>
        <w:jc w:val="left"/>
        <w:rPr>
          <w:rFonts w:ascii="仿宋" w:hAnsi="仿宋" w:eastAsia="仿宋" w:cs="宋体"/>
          <w:color w:val="666666"/>
          <w:kern w:val="0"/>
          <w:sz w:val="30"/>
          <w:szCs w:val="30"/>
        </w:rPr>
      </w:pPr>
      <w:r>
        <w:rPr>
          <w:rFonts w:hint="eastAsia" w:ascii="仿宋" w:hAnsi="仿宋" w:eastAsia="仿宋" w:cs="宋体"/>
          <w:b/>
          <w:bCs/>
          <w:color w:val="000000"/>
          <w:kern w:val="0"/>
          <w:sz w:val="30"/>
          <w:szCs w:val="30"/>
        </w:rPr>
        <w:t>第八条</w:t>
      </w:r>
      <w:r>
        <w:rPr>
          <w:rFonts w:hint="eastAsia" w:eastAsia="仿宋" w:cs="宋体" w:asciiTheme="minorEastAsia" w:hAnsiTheme="minorEastAsia"/>
          <w:color w:val="000000"/>
          <w:kern w:val="0"/>
          <w:sz w:val="30"/>
          <w:szCs w:val="30"/>
        </w:rPr>
        <w:t> </w:t>
      </w:r>
      <w:r>
        <w:rPr>
          <w:rFonts w:hint="eastAsia" w:ascii="仿宋" w:hAnsi="仿宋" w:eastAsia="仿宋" w:cs="宋体"/>
          <w:color w:val="000000"/>
          <w:kern w:val="0"/>
          <w:sz w:val="30"/>
          <w:szCs w:val="30"/>
        </w:rPr>
        <w:t>公约成员及其工作人员应具备诚实守信的品质，做到言行一致、诚信守法、不弄虚作假、欺上瞒下，自觉抵制各种欺诈、串通、隐瞒等不法行为，在工作中，依法遵守相关保密规定，不为不合法、不合规利益所诱惑。</w:t>
      </w:r>
    </w:p>
    <w:p>
      <w:pPr>
        <w:widowControl/>
        <w:shd w:val="clear" w:color="auto" w:fill="FFFFFF"/>
        <w:spacing w:line="360" w:lineRule="auto"/>
        <w:ind w:firstLine="602" w:firstLineChars="200"/>
        <w:jc w:val="left"/>
        <w:rPr>
          <w:rFonts w:ascii="仿宋" w:hAnsi="仿宋" w:eastAsia="仿宋" w:cs="宋体"/>
          <w:color w:val="666666"/>
          <w:kern w:val="0"/>
          <w:sz w:val="30"/>
          <w:szCs w:val="30"/>
        </w:rPr>
      </w:pPr>
      <w:r>
        <w:rPr>
          <w:rFonts w:hint="eastAsia" w:ascii="仿宋" w:hAnsi="仿宋" w:eastAsia="仿宋" w:cs="宋体"/>
          <w:b/>
          <w:bCs/>
          <w:color w:val="000000"/>
          <w:kern w:val="0"/>
          <w:sz w:val="30"/>
          <w:szCs w:val="30"/>
        </w:rPr>
        <w:t>第九条</w:t>
      </w:r>
      <w:r>
        <w:rPr>
          <w:rFonts w:hint="eastAsia" w:eastAsia="仿宋" w:cs="宋体" w:asciiTheme="minorEastAsia" w:hAnsiTheme="minorEastAsia"/>
          <w:color w:val="000000"/>
          <w:kern w:val="0"/>
          <w:sz w:val="30"/>
          <w:szCs w:val="30"/>
        </w:rPr>
        <w:t> </w:t>
      </w:r>
      <w:r>
        <w:rPr>
          <w:rFonts w:hint="eastAsia" w:ascii="仿宋" w:hAnsi="仿宋" w:eastAsia="仿宋" w:cs="宋体"/>
          <w:color w:val="000000"/>
          <w:kern w:val="0"/>
          <w:sz w:val="30"/>
          <w:szCs w:val="30"/>
        </w:rPr>
        <w:t>热爱本职岗位工作，以严肃认真的工作态度对待招标投标工作，在本职工作岗位上勤勤恳恳、兢兢业业，培养忠于职守的工作作风。</w:t>
      </w:r>
    </w:p>
    <w:p>
      <w:pPr>
        <w:widowControl/>
        <w:shd w:val="clear" w:color="auto" w:fill="FFFFFF"/>
        <w:spacing w:line="360" w:lineRule="auto"/>
        <w:ind w:firstLine="602" w:firstLineChars="200"/>
        <w:jc w:val="left"/>
        <w:rPr>
          <w:rFonts w:ascii="仿宋" w:hAnsi="仿宋" w:eastAsia="仿宋" w:cs="宋体"/>
          <w:color w:val="666666"/>
          <w:kern w:val="0"/>
          <w:sz w:val="30"/>
          <w:szCs w:val="30"/>
        </w:rPr>
      </w:pPr>
      <w:r>
        <w:rPr>
          <w:rFonts w:hint="eastAsia" w:ascii="仿宋" w:hAnsi="仿宋" w:eastAsia="仿宋" w:cs="宋体"/>
          <w:b/>
          <w:bCs/>
          <w:color w:val="000000"/>
          <w:kern w:val="0"/>
          <w:sz w:val="30"/>
          <w:szCs w:val="30"/>
        </w:rPr>
        <w:t>第十条</w:t>
      </w:r>
      <w:r>
        <w:rPr>
          <w:rFonts w:hint="eastAsia" w:eastAsia="仿宋" w:cs="宋体" w:asciiTheme="minorEastAsia" w:hAnsiTheme="minorEastAsia"/>
          <w:color w:val="000000"/>
          <w:kern w:val="0"/>
          <w:sz w:val="30"/>
          <w:szCs w:val="30"/>
        </w:rPr>
        <w:t> </w:t>
      </w:r>
      <w:r>
        <w:rPr>
          <w:rFonts w:hint="eastAsia" w:ascii="仿宋" w:hAnsi="仿宋" w:eastAsia="仿宋" w:cs="宋体"/>
          <w:color w:val="000000"/>
          <w:kern w:val="0"/>
          <w:sz w:val="30"/>
          <w:szCs w:val="30"/>
        </w:rPr>
        <w:t>增强服务意识，时刻树立“优质专业服务”的风格，在实际工作中做到态度温和、尊重事实、谦虚谨慎，竭诚为招标人提供采购效率高、招标质量优良、招标结果物有所值的优良服务。</w:t>
      </w:r>
    </w:p>
    <w:p>
      <w:pPr>
        <w:widowControl/>
        <w:shd w:val="clear" w:color="auto" w:fill="FFFFFF"/>
        <w:spacing w:line="360" w:lineRule="auto"/>
        <w:ind w:firstLine="602" w:firstLineChars="200"/>
        <w:jc w:val="left"/>
        <w:rPr>
          <w:rFonts w:ascii="仿宋" w:hAnsi="仿宋" w:eastAsia="仿宋" w:cs="宋体"/>
          <w:color w:val="666666"/>
          <w:kern w:val="0"/>
          <w:sz w:val="30"/>
          <w:szCs w:val="30"/>
        </w:rPr>
      </w:pPr>
      <w:r>
        <w:rPr>
          <w:rFonts w:hint="eastAsia" w:ascii="仿宋" w:hAnsi="仿宋" w:eastAsia="仿宋" w:cs="宋体"/>
          <w:b/>
          <w:bCs/>
          <w:color w:val="000000"/>
          <w:kern w:val="0"/>
          <w:sz w:val="30"/>
          <w:szCs w:val="30"/>
        </w:rPr>
        <w:t>第十一条</w:t>
      </w:r>
      <w:r>
        <w:rPr>
          <w:rFonts w:hint="eastAsia" w:eastAsia="仿宋" w:cs="宋体" w:asciiTheme="minorEastAsia" w:hAnsiTheme="minorEastAsia"/>
          <w:color w:val="000000"/>
          <w:kern w:val="0"/>
          <w:sz w:val="30"/>
          <w:szCs w:val="30"/>
        </w:rPr>
        <w:t> </w:t>
      </w:r>
      <w:r>
        <w:rPr>
          <w:rFonts w:hint="eastAsia" w:ascii="仿宋" w:hAnsi="仿宋" w:eastAsia="仿宋" w:cs="宋体"/>
          <w:color w:val="000000"/>
          <w:kern w:val="0"/>
          <w:sz w:val="30"/>
          <w:szCs w:val="30"/>
        </w:rPr>
        <w:t>在招标投标活动中做到公私分明、清正廉洁、自觉遏止和抵制各种违法乱纪行为，不得馈赠或收受招标人、评标专家、投标人的钱物，不得与招标人、评审专家、投标人恶意串通。构筑“廉洁自律”防线，进行自我约束、自我规范、自我控制，并敢于和一切违法乱纪行为作斗争。</w:t>
      </w:r>
    </w:p>
    <w:p>
      <w:pPr>
        <w:widowControl/>
        <w:shd w:val="clear" w:color="auto" w:fill="FFFFFF"/>
        <w:spacing w:line="360" w:lineRule="auto"/>
        <w:ind w:firstLine="602" w:firstLineChars="200"/>
        <w:jc w:val="left"/>
        <w:rPr>
          <w:rFonts w:ascii="仿宋" w:hAnsi="仿宋" w:eastAsia="仿宋" w:cs="宋体"/>
          <w:color w:val="666666"/>
          <w:kern w:val="0"/>
          <w:sz w:val="30"/>
          <w:szCs w:val="30"/>
        </w:rPr>
      </w:pPr>
      <w:r>
        <w:rPr>
          <w:rFonts w:hint="eastAsia" w:ascii="仿宋" w:hAnsi="仿宋" w:eastAsia="仿宋" w:cs="宋体"/>
          <w:b/>
          <w:bCs/>
          <w:color w:val="000000"/>
          <w:kern w:val="0"/>
          <w:sz w:val="30"/>
          <w:szCs w:val="30"/>
        </w:rPr>
        <w:t>第十二条</w:t>
      </w:r>
      <w:r>
        <w:rPr>
          <w:rFonts w:hint="eastAsia" w:eastAsia="仿宋" w:cs="宋体" w:asciiTheme="minorEastAsia" w:hAnsiTheme="minorEastAsia"/>
          <w:color w:val="000000"/>
          <w:kern w:val="0"/>
          <w:sz w:val="30"/>
          <w:szCs w:val="30"/>
        </w:rPr>
        <w:t> </w:t>
      </w:r>
      <w:r>
        <w:rPr>
          <w:rFonts w:hint="eastAsia" w:ascii="仿宋" w:hAnsi="仿宋" w:eastAsia="仿宋" w:cs="宋体"/>
          <w:color w:val="000000"/>
          <w:kern w:val="0"/>
          <w:sz w:val="30"/>
          <w:szCs w:val="30"/>
        </w:rPr>
        <w:t>以质量、服务、信誉坚持公平竞争，坚决抵制无序竞争和不正当价格竞争行为，不得以不正当手段排挤、损害和打击其他招标代理机构，不得以不正当手段争揽招标单位业务或录用仍在竞业禁止期内的员工，防止有意、无意损害他人名誉与事业的行为，自觉维护公平公正的良好从业环境。</w:t>
      </w:r>
    </w:p>
    <w:p>
      <w:pPr>
        <w:widowControl/>
        <w:shd w:val="clear" w:color="auto" w:fill="FFFFFF"/>
        <w:spacing w:line="360" w:lineRule="auto"/>
        <w:ind w:firstLine="602" w:firstLineChars="200"/>
        <w:jc w:val="left"/>
        <w:rPr>
          <w:rFonts w:ascii="仿宋" w:hAnsi="仿宋" w:eastAsia="仿宋" w:cs="宋体"/>
          <w:color w:val="666666"/>
          <w:kern w:val="0"/>
          <w:sz w:val="30"/>
          <w:szCs w:val="30"/>
        </w:rPr>
      </w:pPr>
      <w:r>
        <w:rPr>
          <w:rFonts w:hint="eastAsia" w:ascii="仿宋" w:hAnsi="仿宋" w:eastAsia="仿宋" w:cs="宋体"/>
          <w:b/>
          <w:bCs/>
          <w:color w:val="000000"/>
          <w:kern w:val="0"/>
          <w:sz w:val="30"/>
          <w:szCs w:val="30"/>
        </w:rPr>
        <w:t>第十三条</w:t>
      </w:r>
      <w:r>
        <w:rPr>
          <w:rFonts w:hint="eastAsia" w:eastAsia="仿宋" w:cs="宋体" w:asciiTheme="minorEastAsia" w:hAnsiTheme="minorEastAsia"/>
          <w:color w:val="000000"/>
          <w:kern w:val="0"/>
          <w:sz w:val="30"/>
          <w:szCs w:val="30"/>
        </w:rPr>
        <w:t> </w:t>
      </w:r>
      <w:r>
        <w:rPr>
          <w:rFonts w:hint="eastAsia" w:ascii="仿宋" w:hAnsi="仿宋" w:eastAsia="仿宋" w:cs="宋体"/>
          <w:color w:val="000000"/>
          <w:kern w:val="0"/>
          <w:sz w:val="30"/>
          <w:szCs w:val="30"/>
        </w:rPr>
        <w:t>公约成员应建立完善的招标投标内部管理制度，不断加强自身能力建设，不断提高业务水平和经营管理水平，提高细分领域代理专业水平，加强法制教育、职业道德教育和招标投标业务技能培训，组织其从业人员参加相应职业技能培训和水平测试，共同促进行业形成研究学习之风。</w:t>
      </w:r>
    </w:p>
    <w:p>
      <w:pPr>
        <w:widowControl/>
        <w:shd w:val="clear" w:color="auto" w:fill="FFFFFF"/>
        <w:spacing w:line="360" w:lineRule="auto"/>
        <w:ind w:firstLine="602" w:firstLineChars="200"/>
        <w:jc w:val="left"/>
        <w:rPr>
          <w:rFonts w:ascii="仿宋" w:hAnsi="仿宋" w:eastAsia="仿宋" w:cs="宋体"/>
          <w:color w:val="666666"/>
          <w:kern w:val="0"/>
          <w:sz w:val="30"/>
          <w:szCs w:val="30"/>
        </w:rPr>
      </w:pPr>
      <w:r>
        <w:rPr>
          <w:rFonts w:hint="eastAsia" w:ascii="仿宋" w:hAnsi="仿宋" w:eastAsia="仿宋" w:cs="宋体"/>
          <w:b/>
          <w:bCs/>
          <w:color w:val="000000"/>
          <w:kern w:val="0"/>
          <w:sz w:val="30"/>
          <w:szCs w:val="30"/>
        </w:rPr>
        <w:t>第十四条</w:t>
      </w:r>
      <w:r>
        <w:rPr>
          <w:rFonts w:hint="eastAsia" w:eastAsia="仿宋" w:cs="宋体" w:asciiTheme="minorEastAsia" w:hAnsiTheme="minorEastAsia"/>
          <w:color w:val="000000"/>
          <w:kern w:val="0"/>
          <w:sz w:val="30"/>
          <w:szCs w:val="30"/>
        </w:rPr>
        <w:t> </w:t>
      </w:r>
      <w:r>
        <w:rPr>
          <w:rFonts w:hint="eastAsia" w:ascii="仿宋" w:hAnsi="仿宋" w:eastAsia="仿宋" w:cs="宋体"/>
          <w:color w:val="000000"/>
          <w:kern w:val="0"/>
          <w:sz w:val="30"/>
          <w:szCs w:val="30"/>
        </w:rPr>
        <w:t>公约成员应共同维护招标投标业务、技术和管理人才正常流动秩序，在聘用业内其他单位人员为本单位服务时，不得侵犯其原单位合法权益。</w:t>
      </w:r>
    </w:p>
    <w:p>
      <w:pPr>
        <w:widowControl/>
        <w:shd w:val="clear" w:color="auto" w:fill="FFFFFF"/>
        <w:spacing w:line="360" w:lineRule="auto"/>
        <w:ind w:firstLine="602" w:firstLineChars="200"/>
        <w:jc w:val="left"/>
        <w:rPr>
          <w:rFonts w:ascii="仿宋" w:hAnsi="仿宋" w:eastAsia="仿宋" w:cs="宋体"/>
          <w:color w:val="666666"/>
          <w:kern w:val="0"/>
          <w:sz w:val="30"/>
          <w:szCs w:val="30"/>
        </w:rPr>
      </w:pPr>
      <w:r>
        <w:rPr>
          <w:rFonts w:hint="eastAsia" w:ascii="仿宋" w:hAnsi="仿宋" w:eastAsia="仿宋" w:cs="宋体"/>
          <w:b/>
          <w:bCs/>
          <w:color w:val="000000"/>
          <w:kern w:val="0"/>
          <w:sz w:val="30"/>
          <w:szCs w:val="30"/>
        </w:rPr>
        <w:t>第十五条</w:t>
      </w:r>
      <w:r>
        <w:rPr>
          <w:rFonts w:hint="eastAsia" w:eastAsia="仿宋" w:cs="宋体" w:asciiTheme="minorEastAsia" w:hAnsiTheme="minorEastAsia"/>
          <w:color w:val="000000"/>
          <w:kern w:val="0"/>
          <w:sz w:val="30"/>
          <w:szCs w:val="30"/>
        </w:rPr>
        <w:t> </w:t>
      </w:r>
      <w:r>
        <w:rPr>
          <w:rFonts w:hint="eastAsia" w:ascii="仿宋" w:hAnsi="仿宋" w:eastAsia="仿宋" w:cs="宋体"/>
          <w:color w:val="000000"/>
          <w:kern w:val="0"/>
          <w:sz w:val="30"/>
          <w:szCs w:val="30"/>
        </w:rPr>
        <w:t>公约成员应自觉接受社会各界与媒体的监督批评，自觉维护行业形象，不做诋毁同行、损害同行声誉的事情，共同抵制和纠正行业内不正之风。</w:t>
      </w:r>
    </w:p>
    <w:p>
      <w:pPr>
        <w:widowControl/>
        <w:shd w:val="clear" w:color="auto" w:fill="FFFFFF"/>
        <w:spacing w:line="360" w:lineRule="auto"/>
        <w:jc w:val="center"/>
        <w:rPr>
          <w:rFonts w:ascii="仿宋" w:hAnsi="仿宋" w:eastAsia="仿宋" w:cs="宋体"/>
          <w:b/>
          <w:bCs/>
          <w:color w:val="000000"/>
          <w:kern w:val="0"/>
          <w:sz w:val="11"/>
          <w:szCs w:val="11"/>
        </w:rPr>
      </w:pPr>
    </w:p>
    <w:p>
      <w:pPr>
        <w:widowControl/>
        <w:shd w:val="clear" w:color="auto" w:fill="FFFFFF"/>
        <w:spacing w:line="360" w:lineRule="auto"/>
        <w:jc w:val="center"/>
        <w:rPr>
          <w:rFonts w:ascii="仿宋" w:hAnsi="仿宋" w:eastAsia="仿宋" w:cs="宋体"/>
          <w:color w:val="666666"/>
          <w:kern w:val="0"/>
          <w:sz w:val="30"/>
          <w:szCs w:val="30"/>
        </w:rPr>
      </w:pPr>
      <w:r>
        <w:rPr>
          <w:rFonts w:hint="eastAsia" w:ascii="仿宋" w:hAnsi="仿宋" w:eastAsia="仿宋" w:cs="宋体"/>
          <w:b/>
          <w:bCs/>
          <w:color w:val="000000"/>
          <w:kern w:val="0"/>
          <w:sz w:val="30"/>
          <w:szCs w:val="30"/>
        </w:rPr>
        <w:t>第三章 公约的执行</w:t>
      </w:r>
    </w:p>
    <w:p>
      <w:pPr>
        <w:widowControl/>
        <w:shd w:val="clear" w:color="auto" w:fill="FFFFFF"/>
        <w:spacing w:line="360" w:lineRule="auto"/>
        <w:ind w:firstLine="602" w:firstLineChars="200"/>
        <w:jc w:val="left"/>
        <w:rPr>
          <w:rFonts w:ascii="仿宋" w:hAnsi="仿宋" w:eastAsia="仿宋" w:cs="宋体"/>
          <w:color w:val="666666"/>
          <w:kern w:val="0"/>
          <w:sz w:val="30"/>
          <w:szCs w:val="30"/>
        </w:rPr>
      </w:pPr>
      <w:r>
        <w:rPr>
          <w:rFonts w:hint="eastAsia" w:ascii="仿宋" w:hAnsi="仿宋" w:eastAsia="仿宋" w:cs="宋体"/>
          <w:b/>
          <w:bCs/>
          <w:color w:val="000000"/>
          <w:kern w:val="0"/>
          <w:sz w:val="30"/>
          <w:szCs w:val="30"/>
        </w:rPr>
        <w:t>第十六条</w:t>
      </w:r>
      <w:r>
        <w:rPr>
          <w:rFonts w:hint="eastAsia" w:eastAsia="仿宋" w:cs="宋体" w:asciiTheme="minorEastAsia" w:hAnsiTheme="minorEastAsia"/>
          <w:color w:val="000000"/>
          <w:kern w:val="0"/>
          <w:sz w:val="30"/>
          <w:szCs w:val="30"/>
        </w:rPr>
        <w:t> </w:t>
      </w:r>
      <w:r>
        <w:rPr>
          <w:rFonts w:hint="eastAsia" w:ascii="仿宋" w:hAnsi="仿宋" w:eastAsia="仿宋" w:cs="宋体"/>
          <w:color w:val="000000"/>
          <w:kern w:val="0"/>
          <w:sz w:val="30"/>
          <w:szCs w:val="30"/>
        </w:rPr>
        <w:t>广东省招标投标协会负责组织和实施本公约，并及时向公约成员传递招标投标活动的法律、法规、政策及行业资讯，向政府有关部门反映公约成员的意愿和要求，在本公约范围内对业内重大事项进行调查研究，并提出协调处理意见。</w:t>
      </w:r>
    </w:p>
    <w:p>
      <w:pPr>
        <w:widowControl/>
        <w:shd w:val="clear" w:color="auto" w:fill="FFFFFF"/>
        <w:spacing w:line="360" w:lineRule="auto"/>
        <w:ind w:firstLine="602" w:firstLineChars="200"/>
        <w:jc w:val="left"/>
        <w:rPr>
          <w:rFonts w:ascii="仿宋" w:hAnsi="仿宋" w:eastAsia="仿宋" w:cs="宋体"/>
          <w:color w:val="666666"/>
          <w:kern w:val="0"/>
          <w:sz w:val="30"/>
          <w:szCs w:val="30"/>
        </w:rPr>
      </w:pPr>
      <w:r>
        <w:rPr>
          <w:rFonts w:hint="eastAsia" w:ascii="仿宋" w:hAnsi="仿宋" w:eastAsia="仿宋" w:cs="宋体"/>
          <w:b/>
          <w:bCs/>
          <w:color w:val="000000"/>
          <w:kern w:val="0"/>
          <w:sz w:val="30"/>
          <w:szCs w:val="30"/>
        </w:rPr>
        <w:t>第十七条</w:t>
      </w:r>
      <w:r>
        <w:rPr>
          <w:rFonts w:hint="eastAsia" w:eastAsia="仿宋" w:cs="宋体" w:asciiTheme="minorEastAsia" w:hAnsiTheme="minorEastAsia"/>
          <w:color w:val="000000"/>
          <w:kern w:val="0"/>
          <w:sz w:val="30"/>
          <w:szCs w:val="30"/>
        </w:rPr>
        <w:t> </w:t>
      </w:r>
      <w:r>
        <w:rPr>
          <w:rFonts w:hint="eastAsia" w:ascii="仿宋" w:hAnsi="仿宋" w:eastAsia="仿宋" w:cs="宋体"/>
          <w:color w:val="000000"/>
          <w:kern w:val="0"/>
          <w:sz w:val="30"/>
          <w:szCs w:val="30"/>
        </w:rPr>
        <w:t>公约成员应自觉履行本公约的各项自律规定，主动参与行业组织的行业自律宣传教育及活动，认真配合行业自律工作委员会开展相关调查工作。</w:t>
      </w:r>
    </w:p>
    <w:p>
      <w:pPr>
        <w:widowControl/>
        <w:shd w:val="clear" w:color="auto" w:fill="FFFFFF"/>
        <w:spacing w:line="360" w:lineRule="auto"/>
        <w:ind w:firstLine="602" w:firstLineChars="200"/>
        <w:jc w:val="left"/>
        <w:rPr>
          <w:rFonts w:ascii="仿宋" w:hAnsi="仿宋" w:eastAsia="仿宋" w:cs="宋体"/>
          <w:color w:val="666666"/>
          <w:kern w:val="0"/>
          <w:sz w:val="30"/>
          <w:szCs w:val="30"/>
        </w:rPr>
      </w:pPr>
      <w:r>
        <w:rPr>
          <w:rFonts w:hint="eastAsia" w:ascii="仿宋" w:hAnsi="仿宋" w:eastAsia="仿宋" w:cs="宋体"/>
          <w:b/>
          <w:bCs/>
          <w:color w:val="000000"/>
          <w:kern w:val="0"/>
          <w:sz w:val="30"/>
          <w:szCs w:val="30"/>
        </w:rPr>
        <w:t>第十八条</w:t>
      </w:r>
      <w:r>
        <w:rPr>
          <w:rFonts w:hint="eastAsia" w:eastAsia="仿宋" w:cs="宋体" w:asciiTheme="minorEastAsia" w:hAnsiTheme="minorEastAsia"/>
          <w:b/>
          <w:bCs/>
          <w:color w:val="000000"/>
          <w:kern w:val="0"/>
          <w:sz w:val="30"/>
          <w:szCs w:val="30"/>
        </w:rPr>
        <w:t> </w:t>
      </w:r>
      <w:r>
        <w:rPr>
          <w:rFonts w:hint="eastAsia" w:ascii="仿宋" w:hAnsi="仿宋" w:eastAsia="仿宋" w:cs="宋体"/>
          <w:color w:val="000000"/>
          <w:kern w:val="0"/>
          <w:sz w:val="30"/>
          <w:szCs w:val="30"/>
        </w:rPr>
        <w:t>公约成员之间发生争议时，争议各方应本着平等、互谅、互让的原则，争取以协商的方式解决；协商不成时，双方可以请求公约监督机构进行调解，也可以单方直接请求公约监督机构进行调解。</w:t>
      </w:r>
    </w:p>
    <w:p>
      <w:pPr>
        <w:widowControl/>
        <w:shd w:val="clear" w:color="auto" w:fill="FFFFFF"/>
        <w:spacing w:line="360" w:lineRule="auto"/>
        <w:ind w:firstLine="602" w:firstLineChars="200"/>
        <w:jc w:val="left"/>
        <w:rPr>
          <w:rFonts w:ascii="仿宋" w:hAnsi="仿宋" w:eastAsia="仿宋" w:cs="宋体"/>
          <w:color w:val="666666"/>
          <w:kern w:val="0"/>
          <w:sz w:val="30"/>
          <w:szCs w:val="30"/>
        </w:rPr>
      </w:pPr>
      <w:r>
        <w:rPr>
          <w:rFonts w:hint="eastAsia" w:ascii="仿宋" w:hAnsi="仿宋" w:eastAsia="仿宋" w:cs="宋体"/>
          <w:b/>
          <w:bCs/>
          <w:color w:val="000000"/>
          <w:kern w:val="0"/>
          <w:sz w:val="30"/>
          <w:szCs w:val="30"/>
        </w:rPr>
        <w:t>第十九条</w:t>
      </w:r>
      <w:r>
        <w:rPr>
          <w:rFonts w:hint="eastAsia" w:eastAsia="仿宋" w:cs="宋体" w:asciiTheme="minorEastAsia" w:hAnsiTheme="minorEastAsia"/>
          <w:color w:val="000000"/>
          <w:kern w:val="0"/>
          <w:sz w:val="30"/>
          <w:szCs w:val="30"/>
        </w:rPr>
        <w:t> </w:t>
      </w:r>
      <w:r>
        <w:rPr>
          <w:rFonts w:hint="eastAsia" w:ascii="仿宋" w:hAnsi="仿宋" w:eastAsia="仿宋" w:cs="宋体"/>
          <w:color w:val="000000"/>
          <w:kern w:val="0"/>
          <w:sz w:val="30"/>
          <w:szCs w:val="30"/>
        </w:rPr>
        <w:t>公约成员有权向公约监督机构执行本公约的公平性进行监督，有权向相关部门检举公约监督机构或其工作人员违反公约的行为。</w:t>
      </w:r>
    </w:p>
    <w:p>
      <w:pPr>
        <w:widowControl/>
        <w:shd w:val="clear" w:color="auto" w:fill="FFFFFF"/>
        <w:spacing w:line="360" w:lineRule="auto"/>
        <w:ind w:firstLine="602" w:firstLineChars="200"/>
        <w:jc w:val="left"/>
        <w:rPr>
          <w:rFonts w:ascii="仿宋" w:hAnsi="仿宋" w:eastAsia="仿宋" w:cs="宋体"/>
          <w:color w:val="666666"/>
          <w:kern w:val="0"/>
          <w:sz w:val="30"/>
          <w:szCs w:val="30"/>
        </w:rPr>
      </w:pPr>
      <w:r>
        <w:rPr>
          <w:rFonts w:hint="eastAsia" w:ascii="仿宋" w:hAnsi="仿宋" w:eastAsia="仿宋" w:cs="宋体"/>
          <w:b/>
          <w:bCs/>
          <w:color w:val="000000"/>
          <w:kern w:val="0"/>
          <w:sz w:val="30"/>
          <w:szCs w:val="30"/>
        </w:rPr>
        <w:t>第二十条</w:t>
      </w:r>
      <w:r>
        <w:rPr>
          <w:rFonts w:hint="eastAsia" w:eastAsia="仿宋" w:cs="宋体" w:asciiTheme="minorEastAsia" w:hAnsiTheme="minorEastAsia"/>
          <w:color w:val="000000"/>
          <w:kern w:val="0"/>
          <w:sz w:val="30"/>
          <w:szCs w:val="30"/>
        </w:rPr>
        <w:t> </w:t>
      </w:r>
      <w:r>
        <w:rPr>
          <w:rFonts w:hint="eastAsia" w:ascii="仿宋" w:hAnsi="仿宋" w:eastAsia="仿宋" w:cs="宋体"/>
          <w:color w:val="000000"/>
          <w:kern w:val="0"/>
          <w:sz w:val="30"/>
          <w:szCs w:val="30"/>
        </w:rPr>
        <w:t>公约成员如违反公约自律条款，经监督机构核实，提请协会理事会审定后十五个工作日内，根据情节轻重、造成影响和损失等情况，分别给予下列惩戒处理或向有关行政监督部门反映：</w:t>
      </w:r>
    </w:p>
    <w:p>
      <w:pPr>
        <w:widowControl/>
        <w:shd w:val="clear" w:color="auto" w:fill="FFFFFF"/>
        <w:spacing w:line="360" w:lineRule="auto"/>
        <w:ind w:firstLine="600" w:firstLineChars="200"/>
        <w:jc w:val="left"/>
        <w:rPr>
          <w:rFonts w:ascii="仿宋" w:hAnsi="仿宋" w:eastAsia="仿宋" w:cs="宋体"/>
          <w:color w:val="666666"/>
          <w:kern w:val="0"/>
          <w:sz w:val="30"/>
          <w:szCs w:val="30"/>
        </w:rPr>
      </w:pPr>
      <w:r>
        <w:rPr>
          <w:rFonts w:hint="eastAsia" w:ascii="仿宋" w:hAnsi="仿宋" w:eastAsia="仿宋" w:cs="宋体"/>
          <w:color w:val="000000"/>
          <w:kern w:val="0"/>
          <w:sz w:val="30"/>
          <w:szCs w:val="30"/>
        </w:rPr>
        <w:t>（一）在协会内部通报批评，责成书面检查；</w:t>
      </w:r>
    </w:p>
    <w:p>
      <w:pPr>
        <w:widowControl/>
        <w:shd w:val="clear" w:color="auto" w:fill="FFFFFF"/>
        <w:spacing w:line="360" w:lineRule="auto"/>
        <w:ind w:firstLine="600" w:firstLineChars="200"/>
        <w:jc w:val="left"/>
        <w:rPr>
          <w:rFonts w:ascii="仿宋" w:hAnsi="仿宋" w:eastAsia="仿宋" w:cs="宋体"/>
          <w:color w:val="666666"/>
          <w:kern w:val="0"/>
          <w:sz w:val="30"/>
          <w:szCs w:val="30"/>
        </w:rPr>
      </w:pPr>
      <w:r>
        <w:rPr>
          <w:rFonts w:hint="eastAsia" w:ascii="仿宋" w:hAnsi="仿宋" w:eastAsia="仿宋" w:cs="宋体"/>
          <w:color w:val="000000"/>
          <w:kern w:val="0"/>
          <w:sz w:val="30"/>
          <w:szCs w:val="30"/>
        </w:rPr>
        <w:t>（二）根据情节轻重，在一定期限内暂停协会会员资格，并在协会刊物、网站上公告；</w:t>
      </w:r>
    </w:p>
    <w:p>
      <w:pPr>
        <w:widowControl/>
        <w:shd w:val="clear" w:color="auto" w:fill="FFFFFF"/>
        <w:spacing w:line="360" w:lineRule="auto"/>
        <w:ind w:firstLine="600" w:firstLineChars="200"/>
        <w:jc w:val="left"/>
        <w:rPr>
          <w:rFonts w:ascii="仿宋" w:hAnsi="仿宋" w:eastAsia="仿宋" w:cs="宋体"/>
          <w:color w:val="666666"/>
          <w:kern w:val="0"/>
          <w:sz w:val="30"/>
          <w:szCs w:val="30"/>
        </w:rPr>
      </w:pPr>
      <w:r>
        <w:rPr>
          <w:rFonts w:hint="eastAsia" w:ascii="仿宋" w:hAnsi="仿宋" w:eastAsia="仿宋" w:cs="宋体"/>
          <w:color w:val="000000"/>
          <w:kern w:val="0"/>
          <w:sz w:val="30"/>
          <w:szCs w:val="30"/>
        </w:rPr>
        <w:t>（三）取消协会会长、副会长、理事单位等资格，并解除相应的协会职务；</w:t>
      </w:r>
    </w:p>
    <w:p>
      <w:pPr>
        <w:widowControl/>
        <w:shd w:val="clear" w:color="auto" w:fill="FFFFFF"/>
        <w:spacing w:line="360" w:lineRule="auto"/>
        <w:ind w:firstLine="600" w:firstLineChars="200"/>
        <w:jc w:val="left"/>
        <w:rPr>
          <w:rFonts w:ascii="仿宋" w:hAnsi="仿宋" w:eastAsia="仿宋" w:cs="宋体"/>
          <w:color w:val="666666"/>
          <w:kern w:val="0"/>
          <w:sz w:val="30"/>
          <w:szCs w:val="30"/>
        </w:rPr>
      </w:pPr>
      <w:r>
        <w:rPr>
          <w:rFonts w:hint="eastAsia" w:ascii="仿宋" w:hAnsi="仿宋" w:eastAsia="仿宋" w:cs="宋体"/>
          <w:color w:val="000000"/>
          <w:kern w:val="0"/>
          <w:sz w:val="30"/>
          <w:szCs w:val="30"/>
        </w:rPr>
        <w:t>（四）取消协会会员资格，并在协会刊物、网站等公开通报；</w:t>
      </w:r>
    </w:p>
    <w:p>
      <w:pPr>
        <w:widowControl/>
        <w:shd w:val="clear" w:color="auto" w:fill="FFFFFF"/>
        <w:spacing w:line="360" w:lineRule="auto"/>
        <w:ind w:firstLine="600" w:firstLineChars="200"/>
        <w:jc w:val="left"/>
        <w:rPr>
          <w:rFonts w:ascii="仿宋" w:hAnsi="仿宋" w:eastAsia="仿宋" w:cs="宋体"/>
          <w:color w:val="666666"/>
          <w:kern w:val="0"/>
          <w:sz w:val="30"/>
          <w:szCs w:val="30"/>
        </w:rPr>
      </w:pPr>
      <w:r>
        <w:rPr>
          <w:rFonts w:hint="eastAsia" w:ascii="仿宋" w:hAnsi="仿宋" w:eastAsia="仿宋" w:cs="宋体"/>
          <w:color w:val="000000"/>
          <w:kern w:val="0"/>
          <w:sz w:val="30"/>
          <w:szCs w:val="30"/>
        </w:rPr>
        <w:t>（五）建议政府有关部门按规定停业整顿、撤销其资质或给予相应的行政处罚。</w:t>
      </w:r>
    </w:p>
    <w:p>
      <w:pPr>
        <w:widowControl/>
        <w:shd w:val="clear" w:color="auto" w:fill="FFFFFF"/>
        <w:spacing w:line="360" w:lineRule="auto"/>
        <w:ind w:firstLine="602" w:firstLineChars="200"/>
        <w:jc w:val="left"/>
        <w:rPr>
          <w:rFonts w:ascii="仿宋" w:hAnsi="仿宋" w:eastAsia="仿宋" w:cs="宋体"/>
          <w:color w:val="666666"/>
          <w:kern w:val="0"/>
          <w:sz w:val="30"/>
          <w:szCs w:val="30"/>
        </w:rPr>
      </w:pPr>
      <w:r>
        <w:rPr>
          <w:rFonts w:hint="eastAsia" w:ascii="仿宋" w:hAnsi="仿宋" w:eastAsia="仿宋" w:cs="宋体"/>
          <w:b/>
          <w:bCs/>
          <w:color w:val="000000"/>
          <w:kern w:val="0"/>
          <w:sz w:val="30"/>
          <w:szCs w:val="30"/>
        </w:rPr>
        <w:t>第二十一条</w:t>
      </w:r>
      <w:r>
        <w:rPr>
          <w:rFonts w:hint="eastAsia" w:eastAsia="仿宋" w:cs="宋体" w:asciiTheme="minorEastAsia" w:hAnsiTheme="minorEastAsia"/>
          <w:color w:val="000000"/>
          <w:kern w:val="0"/>
          <w:sz w:val="30"/>
          <w:szCs w:val="30"/>
        </w:rPr>
        <w:t> </w:t>
      </w:r>
      <w:r>
        <w:rPr>
          <w:rFonts w:hint="eastAsia" w:ascii="仿宋" w:hAnsi="仿宋" w:eastAsia="仿宋" w:cs="宋体"/>
          <w:color w:val="000000"/>
          <w:kern w:val="0"/>
          <w:sz w:val="30"/>
          <w:szCs w:val="30"/>
        </w:rPr>
        <w:t>对签署并自觉遵守行业自律公约的成员单位，提请协会理事会审定后，分别给予以下奖励（细则另定）：</w:t>
      </w:r>
    </w:p>
    <w:p>
      <w:pPr>
        <w:widowControl/>
        <w:shd w:val="clear" w:color="auto" w:fill="FFFFFF"/>
        <w:spacing w:line="360" w:lineRule="auto"/>
        <w:ind w:firstLine="600" w:firstLineChars="200"/>
        <w:jc w:val="left"/>
        <w:rPr>
          <w:rFonts w:ascii="仿宋" w:hAnsi="仿宋" w:eastAsia="仿宋" w:cs="宋体"/>
          <w:color w:val="666666"/>
          <w:kern w:val="0"/>
          <w:sz w:val="30"/>
          <w:szCs w:val="30"/>
        </w:rPr>
      </w:pPr>
      <w:r>
        <w:rPr>
          <w:rFonts w:hint="eastAsia" w:ascii="仿宋" w:hAnsi="仿宋" w:eastAsia="仿宋" w:cs="宋体"/>
          <w:color w:val="000000"/>
          <w:kern w:val="0"/>
          <w:sz w:val="30"/>
          <w:szCs w:val="30"/>
        </w:rPr>
        <w:t>（一）通过协会简报、网站、微信公众号等媒体向社会披露其良好的信用信息；</w:t>
      </w:r>
    </w:p>
    <w:p>
      <w:pPr>
        <w:widowControl/>
        <w:shd w:val="clear" w:color="auto" w:fill="FFFFFF"/>
        <w:spacing w:line="360" w:lineRule="auto"/>
        <w:ind w:firstLine="600" w:firstLineChars="200"/>
        <w:jc w:val="left"/>
        <w:rPr>
          <w:rFonts w:ascii="仿宋" w:hAnsi="仿宋" w:eastAsia="仿宋" w:cs="宋体"/>
          <w:color w:val="666666"/>
          <w:kern w:val="0"/>
          <w:sz w:val="30"/>
          <w:szCs w:val="30"/>
        </w:rPr>
      </w:pPr>
      <w:r>
        <w:rPr>
          <w:rFonts w:hint="eastAsia" w:ascii="仿宋" w:hAnsi="仿宋" w:eastAsia="仿宋" w:cs="宋体"/>
          <w:color w:val="000000"/>
          <w:kern w:val="0"/>
          <w:sz w:val="30"/>
          <w:szCs w:val="30"/>
        </w:rPr>
        <w:t>（二）在行业内予以通报表彰，颁发年度表彰证书；</w:t>
      </w:r>
    </w:p>
    <w:p>
      <w:pPr>
        <w:widowControl/>
        <w:shd w:val="clear" w:color="auto" w:fill="FFFFFF"/>
        <w:spacing w:line="360" w:lineRule="auto"/>
        <w:ind w:firstLine="600" w:firstLineChars="200"/>
        <w:jc w:val="left"/>
        <w:rPr>
          <w:rFonts w:ascii="仿宋" w:hAnsi="仿宋" w:eastAsia="仿宋" w:cs="宋体"/>
          <w:color w:val="666666"/>
          <w:kern w:val="0"/>
          <w:sz w:val="30"/>
          <w:szCs w:val="30"/>
        </w:rPr>
      </w:pPr>
      <w:r>
        <w:rPr>
          <w:rFonts w:hint="eastAsia" w:ascii="仿宋" w:hAnsi="仿宋" w:eastAsia="仿宋" w:cs="宋体"/>
          <w:color w:val="000000"/>
          <w:kern w:val="0"/>
          <w:sz w:val="30"/>
          <w:szCs w:val="30"/>
        </w:rPr>
        <w:t>（三）向招标投标监管部门及招标人推送表彰结果；</w:t>
      </w:r>
    </w:p>
    <w:p>
      <w:pPr>
        <w:widowControl/>
        <w:shd w:val="clear" w:color="auto" w:fill="FFFFFF"/>
        <w:spacing w:line="360" w:lineRule="auto"/>
        <w:ind w:firstLine="600" w:firstLineChars="200"/>
        <w:jc w:val="left"/>
        <w:rPr>
          <w:rFonts w:ascii="仿宋" w:hAnsi="仿宋" w:eastAsia="仿宋" w:cs="宋体"/>
          <w:color w:val="666666"/>
          <w:kern w:val="0"/>
          <w:sz w:val="30"/>
          <w:szCs w:val="30"/>
        </w:rPr>
      </w:pPr>
      <w:r>
        <w:rPr>
          <w:rFonts w:hint="eastAsia" w:ascii="仿宋" w:hAnsi="仿宋" w:eastAsia="仿宋" w:cs="宋体"/>
          <w:color w:val="000000"/>
          <w:kern w:val="0"/>
          <w:sz w:val="30"/>
          <w:szCs w:val="30"/>
        </w:rPr>
        <w:t>（四）给予单位或个人一定的精神或物资奖励。</w:t>
      </w:r>
    </w:p>
    <w:p>
      <w:pPr>
        <w:widowControl/>
        <w:shd w:val="clear" w:color="auto" w:fill="FFFFFF"/>
        <w:spacing w:line="360" w:lineRule="auto"/>
        <w:ind w:firstLine="602" w:firstLineChars="200"/>
        <w:jc w:val="left"/>
        <w:rPr>
          <w:rFonts w:ascii="仿宋" w:hAnsi="仿宋" w:eastAsia="仿宋" w:cs="宋体"/>
          <w:color w:val="666666"/>
          <w:kern w:val="0"/>
          <w:sz w:val="30"/>
          <w:szCs w:val="30"/>
        </w:rPr>
      </w:pPr>
      <w:r>
        <w:rPr>
          <w:rFonts w:hint="eastAsia" w:ascii="仿宋" w:hAnsi="仿宋" w:eastAsia="仿宋" w:cs="宋体"/>
          <w:b/>
          <w:bCs/>
          <w:color w:val="000000"/>
          <w:kern w:val="0"/>
          <w:sz w:val="30"/>
          <w:szCs w:val="30"/>
        </w:rPr>
        <w:t>第二十二条</w:t>
      </w:r>
      <w:r>
        <w:rPr>
          <w:rFonts w:hint="eastAsia" w:eastAsia="仿宋" w:cs="宋体" w:asciiTheme="minorEastAsia" w:hAnsiTheme="minorEastAsia"/>
          <w:color w:val="000000"/>
          <w:kern w:val="0"/>
          <w:sz w:val="30"/>
          <w:szCs w:val="30"/>
        </w:rPr>
        <w:t> </w:t>
      </w:r>
      <w:r>
        <w:rPr>
          <w:rFonts w:hint="eastAsia" w:ascii="仿宋" w:hAnsi="仿宋" w:eastAsia="仿宋" w:cs="宋体"/>
          <w:color w:val="000000"/>
          <w:kern w:val="0"/>
          <w:sz w:val="30"/>
          <w:szCs w:val="30"/>
        </w:rPr>
        <w:t>本公约在实施过程中如与国家法律法规、招标投标监管部门及相关行政部门的决定或裁决不一致，以国家法律法规、招标投标监管部门及有关行政部门的相关规定为准。</w:t>
      </w:r>
    </w:p>
    <w:p>
      <w:pPr>
        <w:widowControl/>
        <w:shd w:val="clear" w:color="auto" w:fill="FFFFFF"/>
        <w:spacing w:line="360" w:lineRule="auto"/>
        <w:jc w:val="center"/>
        <w:rPr>
          <w:rFonts w:ascii="仿宋" w:hAnsi="仿宋" w:eastAsia="仿宋" w:cs="宋体"/>
          <w:b/>
          <w:bCs/>
          <w:color w:val="000000"/>
          <w:kern w:val="0"/>
          <w:sz w:val="11"/>
          <w:szCs w:val="11"/>
        </w:rPr>
      </w:pPr>
    </w:p>
    <w:p>
      <w:pPr>
        <w:widowControl/>
        <w:shd w:val="clear" w:color="auto" w:fill="FFFFFF"/>
        <w:spacing w:line="360" w:lineRule="auto"/>
        <w:jc w:val="center"/>
        <w:rPr>
          <w:rFonts w:ascii="仿宋" w:hAnsi="仿宋" w:eastAsia="仿宋" w:cs="宋体"/>
          <w:color w:val="666666"/>
          <w:kern w:val="0"/>
          <w:sz w:val="30"/>
          <w:szCs w:val="30"/>
        </w:rPr>
      </w:pPr>
      <w:r>
        <w:rPr>
          <w:rFonts w:hint="eastAsia" w:ascii="仿宋" w:hAnsi="仿宋" w:eastAsia="仿宋" w:cs="宋体"/>
          <w:b/>
          <w:bCs/>
          <w:color w:val="000000"/>
          <w:kern w:val="0"/>
          <w:sz w:val="30"/>
          <w:szCs w:val="30"/>
        </w:rPr>
        <w:t>第四章 附则</w:t>
      </w:r>
    </w:p>
    <w:p>
      <w:pPr>
        <w:widowControl/>
        <w:shd w:val="clear" w:color="auto" w:fill="FFFFFF"/>
        <w:spacing w:line="360" w:lineRule="auto"/>
        <w:ind w:firstLine="602" w:firstLineChars="200"/>
        <w:jc w:val="left"/>
        <w:rPr>
          <w:rFonts w:ascii="仿宋" w:hAnsi="仿宋" w:eastAsia="仿宋" w:cs="宋体"/>
          <w:color w:val="666666"/>
          <w:kern w:val="0"/>
          <w:sz w:val="30"/>
          <w:szCs w:val="30"/>
        </w:rPr>
      </w:pPr>
      <w:r>
        <w:rPr>
          <w:rFonts w:hint="eastAsia" w:ascii="仿宋" w:hAnsi="仿宋" w:eastAsia="仿宋" w:cs="宋体"/>
          <w:b/>
          <w:bCs/>
          <w:color w:val="000000"/>
          <w:kern w:val="0"/>
          <w:sz w:val="30"/>
          <w:szCs w:val="30"/>
        </w:rPr>
        <w:t>第二十三条</w:t>
      </w:r>
      <w:r>
        <w:rPr>
          <w:rFonts w:hint="eastAsia" w:eastAsia="仿宋" w:cs="宋体" w:asciiTheme="minorEastAsia" w:hAnsiTheme="minorEastAsia"/>
          <w:color w:val="000000"/>
          <w:kern w:val="0"/>
          <w:sz w:val="30"/>
          <w:szCs w:val="30"/>
        </w:rPr>
        <w:t> </w:t>
      </w:r>
      <w:r>
        <w:rPr>
          <w:rFonts w:hint="eastAsia" w:ascii="仿宋" w:hAnsi="仿宋" w:eastAsia="仿宋" w:cs="宋体"/>
          <w:color w:val="000000"/>
          <w:kern w:val="0"/>
          <w:sz w:val="30"/>
          <w:szCs w:val="30"/>
        </w:rPr>
        <w:t>本公约经2018年1月广东省招标投标协会第三届第五次理事会通过施行。</w:t>
      </w:r>
    </w:p>
    <w:p>
      <w:pPr>
        <w:widowControl/>
        <w:ind w:firstLine="602" w:firstLineChars="200"/>
        <w:jc w:val="left"/>
        <w:rPr>
          <w:rFonts w:ascii="仿宋" w:hAnsi="仿宋" w:eastAsia="仿宋" w:cs="宋体"/>
          <w:color w:val="000000"/>
          <w:kern w:val="0"/>
          <w:sz w:val="30"/>
          <w:szCs w:val="30"/>
        </w:rPr>
      </w:pPr>
      <w:r>
        <w:rPr>
          <w:rFonts w:hint="eastAsia" w:ascii="仿宋" w:hAnsi="仿宋" w:eastAsia="仿宋" w:cs="宋体"/>
          <w:b/>
          <w:bCs/>
          <w:color w:val="000000"/>
          <w:kern w:val="0"/>
          <w:sz w:val="30"/>
          <w:szCs w:val="30"/>
        </w:rPr>
        <w:t>第二十四条</w:t>
      </w:r>
      <w:r>
        <w:rPr>
          <w:rFonts w:hint="eastAsia" w:eastAsia="仿宋" w:cs="宋体" w:asciiTheme="minorEastAsia" w:hAnsiTheme="minorEastAsia"/>
          <w:color w:val="000000"/>
          <w:kern w:val="0"/>
          <w:sz w:val="30"/>
          <w:szCs w:val="30"/>
        </w:rPr>
        <w:t> </w:t>
      </w:r>
      <w:r>
        <w:rPr>
          <w:rFonts w:hint="eastAsia" w:ascii="仿宋" w:hAnsi="仿宋" w:eastAsia="仿宋" w:cs="宋体"/>
          <w:color w:val="000000"/>
          <w:kern w:val="0"/>
          <w:sz w:val="30"/>
          <w:szCs w:val="30"/>
        </w:rPr>
        <w:t>本会理事会对公约具有解释权和修订权。</w:t>
      </w:r>
    </w:p>
    <w:p>
      <w:pPr>
        <w:widowControl/>
        <w:jc w:val="left"/>
        <w:rPr>
          <w:rFonts w:ascii="仿宋" w:hAnsi="仿宋" w:eastAsia="仿宋" w:cs="宋体"/>
          <w:color w:val="000000"/>
          <w:kern w:val="0"/>
          <w:sz w:val="30"/>
          <w:szCs w:val="30"/>
        </w:rPr>
      </w:pPr>
      <w:bookmarkStart w:id="0" w:name="_GoBack"/>
      <w:bookmarkEnd w:id="0"/>
    </w:p>
    <w:sectPr>
      <w:footerReference r:id="rId3" w:type="default"/>
      <w:pgSz w:w="11906" w:h="16838"/>
      <w:pgMar w:top="1440" w:right="1531" w:bottom="1134" w:left="1531" w:header="1021" w:footer="680" w:gutter="0"/>
      <w:cols w:space="425"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 PAGE   \* MERGEFORMAT </w:instrText>
    </w:r>
    <w:r>
      <w:fldChar w:fldCharType="separate"/>
    </w:r>
    <w:r>
      <w:rPr>
        <w:lang w:val="zh-CN"/>
      </w:rPr>
      <w:t>23</w:t>
    </w:r>
    <w:r>
      <w:rPr>
        <w:lang w:val="zh-CN"/>
      </w:rPr>
      <w:fldChar w:fldCharType="end"/>
    </w:r>
  </w:p>
  <w:p>
    <w:pPr>
      <w:pStyle w:val="1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BE129D"/>
    <w:multiLevelType w:val="multilevel"/>
    <w:tmpl w:val="6CBE129D"/>
    <w:lvl w:ilvl="0" w:tentative="0">
      <w:start w:val="1"/>
      <w:numFmt w:val="japaneseCounting"/>
      <w:lvlText w:val="第%1章"/>
      <w:lvlJc w:val="left"/>
      <w:pPr>
        <w:ind w:left="1110" w:hanging="11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94877"/>
    <w:rsid w:val="0000096B"/>
    <w:rsid w:val="000144FA"/>
    <w:rsid w:val="0003776F"/>
    <w:rsid w:val="00056B68"/>
    <w:rsid w:val="00060D3E"/>
    <w:rsid w:val="00061030"/>
    <w:rsid w:val="00066242"/>
    <w:rsid w:val="00073626"/>
    <w:rsid w:val="0009546D"/>
    <w:rsid w:val="00095C08"/>
    <w:rsid w:val="000A044E"/>
    <w:rsid w:val="000A37B8"/>
    <w:rsid w:val="000B27FF"/>
    <w:rsid w:val="000B4D29"/>
    <w:rsid w:val="000B6562"/>
    <w:rsid w:val="000D0328"/>
    <w:rsid w:val="000D5D3E"/>
    <w:rsid w:val="000E4D07"/>
    <w:rsid w:val="000F3524"/>
    <w:rsid w:val="00100AEA"/>
    <w:rsid w:val="00103D85"/>
    <w:rsid w:val="00104AF9"/>
    <w:rsid w:val="00105D33"/>
    <w:rsid w:val="001143A7"/>
    <w:rsid w:val="0012092A"/>
    <w:rsid w:val="001332A2"/>
    <w:rsid w:val="00137E74"/>
    <w:rsid w:val="00143EF8"/>
    <w:rsid w:val="00146AF4"/>
    <w:rsid w:val="001514A0"/>
    <w:rsid w:val="00173A30"/>
    <w:rsid w:val="00181029"/>
    <w:rsid w:val="0018114A"/>
    <w:rsid w:val="00194780"/>
    <w:rsid w:val="001964A5"/>
    <w:rsid w:val="001B09CD"/>
    <w:rsid w:val="001C0D07"/>
    <w:rsid w:val="001C7647"/>
    <w:rsid w:val="001F3022"/>
    <w:rsid w:val="002065AC"/>
    <w:rsid w:val="0022141A"/>
    <w:rsid w:val="002330C0"/>
    <w:rsid w:val="00234629"/>
    <w:rsid w:val="00243EE5"/>
    <w:rsid w:val="0026478F"/>
    <w:rsid w:val="002716A9"/>
    <w:rsid w:val="00275765"/>
    <w:rsid w:val="002806AF"/>
    <w:rsid w:val="002A0EAF"/>
    <w:rsid w:val="002C1105"/>
    <w:rsid w:val="003052C3"/>
    <w:rsid w:val="00311D5D"/>
    <w:rsid w:val="00326FBF"/>
    <w:rsid w:val="003406CE"/>
    <w:rsid w:val="00352247"/>
    <w:rsid w:val="00360431"/>
    <w:rsid w:val="003625FC"/>
    <w:rsid w:val="003718EE"/>
    <w:rsid w:val="0037270F"/>
    <w:rsid w:val="0038008B"/>
    <w:rsid w:val="00391EF6"/>
    <w:rsid w:val="0039426D"/>
    <w:rsid w:val="0039452F"/>
    <w:rsid w:val="00394877"/>
    <w:rsid w:val="003A69EE"/>
    <w:rsid w:val="003B01FA"/>
    <w:rsid w:val="003B7388"/>
    <w:rsid w:val="003C117C"/>
    <w:rsid w:val="003D60D5"/>
    <w:rsid w:val="003E04B7"/>
    <w:rsid w:val="003E3113"/>
    <w:rsid w:val="003F232B"/>
    <w:rsid w:val="003F7E77"/>
    <w:rsid w:val="00404BD3"/>
    <w:rsid w:val="00416179"/>
    <w:rsid w:val="0042408D"/>
    <w:rsid w:val="004248E4"/>
    <w:rsid w:val="0043022F"/>
    <w:rsid w:val="00434570"/>
    <w:rsid w:val="00434D22"/>
    <w:rsid w:val="004401BC"/>
    <w:rsid w:val="00444692"/>
    <w:rsid w:val="00450D41"/>
    <w:rsid w:val="00463B5E"/>
    <w:rsid w:val="00473A7C"/>
    <w:rsid w:val="00474ECB"/>
    <w:rsid w:val="004817A9"/>
    <w:rsid w:val="00484B24"/>
    <w:rsid w:val="004B506B"/>
    <w:rsid w:val="004C4114"/>
    <w:rsid w:val="004C461A"/>
    <w:rsid w:val="004C7F5C"/>
    <w:rsid w:val="004E1274"/>
    <w:rsid w:val="004E5224"/>
    <w:rsid w:val="005049CF"/>
    <w:rsid w:val="005049D6"/>
    <w:rsid w:val="00504F1E"/>
    <w:rsid w:val="00512442"/>
    <w:rsid w:val="005146CD"/>
    <w:rsid w:val="005157CA"/>
    <w:rsid w:val="00524395"/>
    <w:rsid w:val="00525FE1"/>
    <w:rsid w:val="005333FF"/>
    <w:rsid w:val="00533AF1"/>
    <w:rsid w:val="00535476"/>
    <w:rsid w:val="00535964"/>
    <w:rsid w:val="00544D3D"/>
    <w:rsid w:val="00554982"/>
    <w:rsid w:val="005772B1"/>
    <w:rsid w:val="00581AB1"/>
    <w:rsid w:val="005839B0"/>
    <w:rsid w:val="00591840"/>
    <w:rsid w:val="0059451B"/>
    <w:rsid w:val="00596A2C"/>
    <w:rsid w:val="005B048C"/>
    <w:rsid w:val="005B7017"/>
    <w:rsid w:val="005E33EE"/>
    <w:rsid w:val="005E6EE0"/>
    <w:rsid w:val="005F0DA1"/>
    <w:rsid w:val="006172B9"/>
    <w:rsid w:val="00617F5D"/>
    <w:rsid w:val="006263EA"/>
    <w:rsid w:val="00634DB5"/>
    <w:rsid w:val="00636BCF"/>
    <w:rsid w:val="00650F0C"/>
    <w:rsid w:val="00652A80"/>
    <w:rsid w:val="0066012E"/>
    <w:rsid w:val="00663108"/>
    <w:rsid w:val="006745FD"/>
    <w:rsid w:val="00680065"/>
    <w:rsid w:val="00682F6F"/>
    <w:rsid w:val="00693100"/>
    <w:rsid w:val="006A6F25"/>
    <w:rsid w:val="006B3FFD"/>
    <w:rsid w:val="006B70A1"/>
    <w:rsid w:val="006C1083"/>
    <w:rsid w:val="006D53BF"/>
    <w:rsid w:val="006D573F"/>
    <w:rsid w:val="006D5803"/>
    <w:rsid w:val="006D623E"/>
    <w:rsid w:val="006E247B"/>
    <w:rsid w:val="007014C8"/>
    <w:rsid w:val="00704439"/>
    <w:rsid w:val="00721CC4"/>
    <w:rsid w:val="007445AD"/>
    <w:rsid w:val="00746238"/>
    <w:rsid w:val="0076010B"/>
    <w:rsid w:val="007704D0"/>
    <w:rsid w:val="00785EF4"/>
    <w:rsid w:val="007971B4"/>
    <w:rsid w:val="007B1935"/>
    <w:rsid w:val="007C079D"/>
    <w:rsid w:val="007C765C"/>
    <w:rsid w:val="007E0764"/>
    <w:rsid w:val="007F2F65"/>
    <w:rsid w:val="008052DD"/>
    <w:rsid w:val="00835699"/>
    <w:rsid w:val="00837722"/>
    <w:rsid w:val="00841CB2"/>
    <w:rsid w:val="00841CF3"/>
    <w:rsid w:val="00842473"/>
    <w:rsid w:val="00850482"/>
    <w:rsid w:val="00874BA7"/>
    <w:rsid w:val="008961C6"/>
    <w:rsid w:val="008A486A"/>
    <w:rsid w:val="008A528E"/>
    <w:rsid w:val="008B4C59"/>
    <w:rsid w:val="008B70AE"/>
    <w:rsid w:val="008D47C7"/>
    <w:rsid w:val="008D6875"/>
    <w:rsid w:val="008E524C"/>
    <w:rsid w:val="008F59D2"/>
    <w:rsid w:val="00915876"/>
    <w:rsid w:val="0092098C"/>
    <w:rsid w:val="0092511B"/>
    <w:rsid w:val="009434D2"/>
    <w:rsid w:val="009468D5"/>
    <w:rsid w:val="009510AC"/>
    <w:rsid w:val="00953AFB"/>
    <w:rsid w:val="00953CF0"/>
    <w:rsid w:val="009575DD"/>
    <w:rsid w:val="00964997"/>
    <w:rsid w:val="00964AF5"/>
    <w:rsid w:val="009655BF"/>
    <w:rsid w:val="00967C85"/>
    <w:rsid w:val="00972024"/>
    <w:rsid w:val="00972FA8"/>
    <w:rsid w:val="00991106"/>
    <w:rsid w:val="00991D69"/>
    <w:rsid w:val="00996AC8"/>
    <w:rsid w:val="009A6178"/>
    <w:rsid w:val="009A6822"/>
    <w:rsid w:val="009B6B9C"/>
    <w:rsid w:val="009E1B70"/>
    <w:rsid w:val="009E6465"/>
    <w:rsid w:val="00A025B0"/>
    <w:rsid w:val="00A035DA"/>
    <w:rsid w:val="00A036A7"/>
    <w:rsid w:val="00A11C8E"/>
    <w:rsid w:val="00A13B04"/>
    <w:rsid w:val="00A15F07"/>
    <w:rsid w:val="00A21C3E"/>
    <w:rsid w:val="00A22151"/>
    <w:rsid w:val="00A24865"/>
    <w:rsid w:val="00A3357C"/>
    <w:rsid w:val="00A4555C"/>
    <w:rsid w:val="00A56072"/>
    <w:rsid w:val="00A6049B"/>
    <w:rsid w:val="00A656CE"/>
    <w:rsid w:val="00A77284"/>
    <w:rsid w:val="00A83532"/>
    <w:rsid w:val="00A90CB5"/>
    <w:rsid w:val="00A95FEE"/>
    <w:rsid w:val="00AA14F1"/>
    <w:rsid w:val="00AC59E1"/>
    <w:rsid w:val="00AF7B0E"/>
    <w:rsid w:val="00B01CFC"/>
    <w:rsid w:val="00B1214C"/>
    <w:rsid w:val="00B45507"/>
    <w:rsid w:val="00B90763"/>
    <w:rsid w:val="00BA190F"/>
    <w:rsid w:val="00BA5263"/>
    <w:rsid w:val="00BB2B12"/>
    <w:rsid w:val="00BB3611"/>
    <w:rsid w:val="00BC0A2F"/>
    <w:rsid w:val="00BD66FC"/>
    <w:rsid w:val="00BF3575"/>
    <w:rsid w:val="00BF7E71"/>
    <w:rsid w:val="00C101C6"/>
    <w:rsid w:val="00C11DED"/>
    <w:rsid w:val="00C13B38"/>
    <w:rsid w:val="00C16E33"/>
    <w:rsid w:val="00C24E8C"/>
    <w:rsid w:val="00C510E7"/>
    <w:rsid w:val="00C705FD"/>
    <w:rsid w:val="00C74ABA"/>
    <w:rsid w:val="00C84209"/>
    <w:rsid w:val="00C94D18"/>
    <w:rsid w:val="00CA2DF5"/>
    <w:rsid w:val="00CA5486"/>
    <w:rsid w:val="00CC16C9"/>
    <w:rsid w:val="00CC449D"/>
    <w:rsid w:val="00CF0F87"/>
    <w:rsid w:val="00CF1F9F"/>
    <w:rsid w:val="00CF6728"/>
    <w:rsid w:val="00CF6A46"/>
    <w:rsid w:val="00D04741"/>
    <w:rsid w:val="00D26C0D"/>
    <w:rsid w:val="00D4290B"/>
    <w:rsid w:val="00D57280"/>
    <w:rsid w:val="00D6154D"/>
    <w:rsid w:val="00D843BA"/>
    <w:rsid w:val="00D86928"/>
    <w:rsid w:val="00DA69E8"/>
    <w:rsid w:val="00DB22EB"/>
    <w:rsid w:val="00DB3022"/>
    <w:rsid w:val="00DB37CB"/>
    <w:rsid w:val="00DB5537"/>
    <w:rsid w:val="00DC3162"/>
    <w:rsid w:val="00DC6442"/>
    <w:rsid w:val="00DF0095"/>
    <w:rsid w:val="00E0040B"/>
    <w:rsid w:val="00E05A61"/>
    <w:rsid w:val="00E12743"/>
    <w:rsid w:val="00E5783D"/>
    <w:rsid w:val="00E62D3E"/>
    <w:rsid w:val="00E71542"/>
    <w:rsid w:val="00E729BD"/>
    <w:rsid w:val="00E83AB9"/>
    <w:rsid w:val="00EA309C"/>
    <w:rsid w:val="00EB13A0"/>
    <w:rsid w:val="00EB28D5"/>
    <w:rsid w:val="00EB2D25"/>
    <w:rsid w:val="00EB4D3A"/>
    <w:rsid w:val="00EC16BA"/>
    <w:rsid w:val="00EE62F8"/>
    <w:rsid w:val="00EF7F4F"/>
    <w:rsid w:val="00F01735"/>
    <w:rsid w:val="00F01D51"/>
    <w:rsid w:val="00F0725E"/>
    <w:rsid w:val="00F129EC"/>
    <w:rsid w:val="00F157A0"/>
    <w:rsid w:val="00F24F78"/>
    <w:rsid w:val="00F26229"/>
    <w:rsid w:val="00F31603"/>
    <w:rsid w:val="00F31B53"/>
    <w:rsid w:val="00F605E9"/>
    <w:rsid w:val="00F609DC"/>
    <w:rsid w:val="00F60F82"/>
    <w:rsid w:val="00F630CA"/>
    <w:rsid w:val="00F630CD"/>
    <w:rsid w:val="00F80696"/>
    <w:rsid w:val="00F86EC5"/>
    <w:rsid w:val="00F9355D"/>
    <w:rsid w:val="00FA06B6"/>
    <w:rsid w:val="00FB21F5"/>
    <w:rsid w:val="00FB79DB"/>
    <w:rsid w:val="00FC193C"/>
    <w:rsid w:val="00FC55A0"/>
    <w:rsid w:val="00FD2D1F"/>
    <w:rsid w:val="00FE6DF5"/>
    <w:rsid w:val="00FF06DD"/>
    <w:rsid w:val="00FF6B3E"/>
    <w:rsid w:val="149C41DA"/>
    <w:rsid w:val="3064403B"/>
    <w:rsid w:val="36EA598F"/>
    <w:rsid w:val="38596925"/>
    <w:rsid w:val="703B655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0"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9"/>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30"/>
    <w:qFormat/>
    <w:uiPriority w:val="0"/>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1"/>
    <w:qFormat/>
    <w:uiPriority w:val="0"/>
    <w:pPr>
      <w:keepNext/>
      <w:keepLines/>
      <w:spacing w:before="260" w:after="260" w:line="416" w:lineRule="auto"/>
      <w:outlineLvl w:val="2"/>
    </w:pPr>
    <w:rPr>
      <w:rFonts w:ascii="Times New Roman" w:hAnsi="Times New Roman" w:eastAsia="宋体" w:cs="Times New Roman"/>
      <w:b/>
      <w:bCs/>
      <w:sz w:val="32"/>
      <w:szCs w:val="32"/>
    </w:rPr>
  </w:style>
  <w:style w:type="character" w:default="1" w:styleId="19">
    <w:name w:val="Default Paragraph Font"/>
    <w:semiHidden/>
    <w:unhideWhenUsed/>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5">
    <w:name w:val="Document Map"/>
    <w:basedOn w:val="1"/>
    <w:link w:val="43"/>
    <w:qFormat/>
    <w:uiPriority w:val="0"/>
    <w:rPr>
      <w:rFonts w:ascii="宋体" w:hAnsi="Times New Roman"/>
      <w:sz w:val="18"/>
      <w:szCs w:val="18"/>
    </w:rPr>
  </w:style>
  <w:style w:type="paragraph" w:styleId="6">
    <w:name w:val="annotation text"/>
    <w:basedOn w:val="1"/>
    <w:link w:val="45"/>
    <w:unhideWhenUsed/>
    <w:qFormat/>
    <w:uiPriority w:val="0"/>
    <w:pPr>
      <w:jc w:val="left"/>
    </w:pPr>
  </w:style>
  <w:style w:type="paragraph" w:styleId="7">
    <w:name w:val="Body Text"/>
    <w:basedOn w:val="1"/>
    <w:link w:val="42"/>
    <w:qFormat/>
    <w:uiPriority w:val="0"/>
    <w:pPr>
      <w:spacing w:line="360" w:lineRule="auto"/>
    </w:pPr>
    <w:rPr>
      <w:rFonts w:ascii="Times New Roman" w:hAnsi="Times New Roman"/>
      <w:szCs w:val="21"/>
    </w:rPr>
  </w:style>
  <w:style w:type="paragraph" w:styleId="8">
    <w:name w:val="toc 3"/>
    <w:basedOn w:val="1"/>
    <w:next w:val="1"/>
    <w:qFormat/>
    <w:uiPriority w:val="39"/>
    <w:pPr>
      <w:widowControl/>
      <w:spacing w:after="100" w:line="276" w:lineRule="auto"/>
      <w:ind w:left="440"/>
      <w:jc w:val="left"/>
    </w:pPr>
    <w:rPr>
      <w:rFonts w:ascii="Calibri" w:hAnsi="Calibri" w:eastAsia="宋体" w:cs="Times New Roman"/>
      <w:kern w:val="0"/>
      <w:sz w:val="22"/>
    </w:rPr>
  </w:style>
  <w:style w:type="paragraph" w:styleId="9">
    <w:name w:val="Date"/>
    <w:basedOn w:val="1"/>
    <w:next w:val="1"/>
    <w:link w:val="26"/>
    <w:unhideWhenUsed/>
    <w:qFormat/>
    <w:uiPriority w:val="99"/>
    <w:pPr>
      <w:ind w:left="100" w:leftChars="2500"/>
    </w:pPr>
  </w:style>
  <w:style w:type="paragraph" w:styleId="10">
    <w:name w:val="Balloon Text"/>
    <w:basedOn w:val="1"/>
    <w:link w:val="28"/>
    <w:unhideWhenUsed/>
    <w:qFormat/>
    <w:uiPriority w:val="0"/>
    <w:rPr>
      <w:sz w:val="18"/>
      <w:szCs w:val="18"/>
    </w:rPr>
  </w:style>
  <w:style w:type="paragraph" w:styleId="11">
    <w:name w:val="footer"/>
    <w:basedOn w:val="1"/>
    <w:link w:val="25"/>
    <w:unhideWhenUsed/>
    <w:qFormat/>
    <w:uiPriority w:val="99"/>
    <w:pPr>
      <w:tabs>
        <w:tab w:val="center" w:pos="4153"/>
        <w:tab w:val="right" w:pos="8306"/>
      </w:tabs>
      <w:snapToGrid w:val="0"/>
      <w:jc w:val="left"/>
    </w:pPr>
    <w:rPr>
      <w:sz w:val="18"/>
      <w:szCs w:val="18"/>
    </w:rPr>
  </w:style>
  <w:style w:type="paragraph" w:styleId="12">
    <w:name w:val="header"/>
    <w:basedOn w:val="1"/>
    <w:link w:val="24"/>
    <w:unhideWhenUsed/>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rPr>
      <w:rFonts w:ascii="Times New Roman" w:hAnsi="Times New Roman" w:eastAsia="宋体" w:cs="Times New Roman"/>
      <w:szCs w:val="24"/>
    </w:rPr>
  </w:style>
  <w:style w:type="paragraph" w:styleId="14">
    <w:name w:val="toc 2"/>
    <w:basedOn w:val="1"/>
    <w:next w:val="1"/>
    <w:qFormat/>
    <w:uiPriority w:val="0"/>
    <w:pPr>
      <w:widowControl/>
      <w:spacing w:after="100" w:line="276" w:lineRule="auto"/>
      <w:ind w:left="220"/>
      <w:jc w:val="left"/>
    </w:pPr>
    <w:rPr>
      <w:rFonts w:ascii="Calibri" w:hAnsi="Calibri" w:eastAsia="宋体" w:cs="Times New Roman"/>
      <w:kern w:val="0"/>
      <w:sz w:val="22"/>
    </w:rPr>
  </w:style>
  <w:style w:type="paragraph" w:styleId="15">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16">
    <w:name w:val="annotation subject"/>
    <w:basedOn w:val="6"/>
    <w:next w:val="6"/>
    <w:link w:val="47"/>
    <w:qFormat/>
    <w:uiPriority w:val="0"/>
    <w:rPr>
      <w:rFonts w:ascii="Times New Roman" w:hAnsi="Times New Roman"/>
      <w:b/>
      <w:bCs/>
      <w:szCs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0">
    <w:name w:val="Strong"/>
    <w:basedOn w:val="19"/>
    <w:qFormat/>
    <w:uiPriority w:val="22"/>
    <w:rPr>
      <w:b/>
      <w:bCs/>
    </w:rPr>
  </w:style>
  <w:style w:type="character" w:styleId="21">
    <w:name w:val="page number"/>
    <w:basedOn w:val="19"/>
    <w:qFormat/>
    <w:uiPriority w:val="0"/>
    <w:rPr>
      <w:rFonts w:ascii="Times New Roman" w:hAnsi="Times New Roman" w:eastAsia="宋体" w:cs="Times New Roman"/>
      <w:sz w:val="18"/>
    </w:rPr>
  </w:style>
  <w:style w:type="character" w:styleId="22">
    <w:name w:val="Hyperlink"/>
    <w:basedOn w:val="19"/>
    <w:unhideWhenUsed/>
    <w:qFormat/>
    <w:uiPriority w:val="99"/>
    <w:rPr>
      <w:color w:val="0000FF"/>
      <w:u w:val="single"/>
    </w:rPr>
  </w:style>
  <w:style w:type="character" w:styleId="23">
    <w:name w:val="annotation reference"/>
    <w:basedOn w:val="19"/>
    <w:qFormat/>
    <w:uiPriority w:val="0"/>
    <w:rPr>
      <w:rFonts w:cs="Times New Roman"/>
      <w:sz w:val="21"/>
      <w:szCs w:val="21"/>
    </w:rPr>
  </w:style>
  <w:style w:type="character" w:customStyle="1" w:styleId="24">
    <w:name w:val="页眉 Char"/>
    <w:basedOn w:val="19"/>
    <w:link w:val="12"/>
    <w:qFormat/>
    <w:uiPriority w:val="0"/>
    <w:rPr>
      <w:sz w:val="18"/>
      <w:szCs w:val="18"/>
    </w:rPr>
  </w:style>
  <w:style w:type="character" w:customStyle="1" w:styleId="25">
    <w:name w:val="页脚 Char"/>
    <w:basedOn w:val="19"/>
    <w:link w:val="11"/>
    <w:qFormat/>
    <w:uiPriority w:val="99"/>
    <w:rPr>
      <w:sz w:val="18"/>
      <w:szCs w:val="18"/>
    </w:rPr>
  </w:style>
  <w:style w:type="character" w:customStyle="1" w:styleId="26">
    <w:name w:val="日期 Char"/>
    <w:basedOn w:val="19"/>
    <w:link w:val="9"/>
    <w:qFormat/>
    <w:uiPriority w:val="99"/>
  </w:style>
  <w:style w:type="paragraph" w:styleId="27">
    <w:name w:val="List Paragraph"/>
    <w:basedOn w:val="1"/>
    <w:unhideWhenUsed/>
    <w:uiPriority w:val="99"/>
    <w:pPr>
      <w:ind w:firstLine="420" w:firstLineChars="200"/>
    </w:pPr>
  </w:style>
  <w:style w:type="character" w:customStyle="1" w:styleId="28">
    <w:name w:val="批注框文本 Char"/>
    <w:basedOn w:val="19"/>
    <w:link w:val="10"/>
    <w:qFormat/>
    <w:uiPriority w:val="0"/>
    <w:rPr>
      <w:sz w:val="18"/>
      <w:szCs w:val="18"/>
    </w:rPr>
  </w:style>
  <w:style w:type="character" w:customStyle="1" w:styleId="29">
    <w:name w:val="标题 1 Char"/>
    <w:basedOn w:val="19"/>
    <w:link w:val="2"/>
    <w:qFormat/>
    <w:uiPriority w:val="0"/>
    <w:rPr>
      <w:rFonts w:ascii="Times New Roman" w:hAnsi="Times New Roman" w:eastAsia="宋体" w:cs="Times New Roman"/>
      <w:b/>
      <w:bCs/>
      <w:kern w:val="44"/>
      <w:sz w:val="44"/>
      <w:szCs w:val="44"/>
    </w:rPr>
  </w:style>
  <w:style w:type="character" w:customStyle="1" w:styleId="30">
    <w:name w:val="标题 2 Char"/>
    <w:basedOn w:val="19"/>
    <w:link w:val="3"/>
    <w:qFormat/>
    <w:uiPriority w:val="0"/>
    <w:rPr>
      <w:rFonts w:ascii="Cambria" w:hAnsi="Cambria" w:eastAsia="宋体" w:cs="Times New Roman"/>
      <w:b/>
      <w:bCs/>
      <w:sz w:val="32"/>
      <w:szCs w:val="32"/>
    </w:rPr>
  </w:style>
  <w:style w:type="character" w:customStyle="1" w:styleId="31">
    <w:name w:val="标题 3 Char"/>
    <w:basedOn w:val="19"/>
    <w:link w:val="4"/>
    <w:qFormat/>
    <w:uiPriority w:val="0"/>
    <w:rPr>
      <w:rFonts w:ascii="Times New Roman" w:hAnsi="Times New Roman" w:eastAsia="宋体" w:cs="Times New Roman"/>
      <w:b/>
      <w:bCs/>
      <w:sz w:val="32"/>
      <w:szCs w:val="32"/>
    </w:rPr>
  </w:style>
  <w:style w:type="character" w:customStyle="1" w:styleId="32">
    <w:name w:val="apple-converted-space"/>
    <w:basedOn w:val="19"/>
    <w:qFormat/>
    <w:uiPriority w:val="0"/>
  </w:style>
  <w:style w:type="character" w:customStyle="1" w:styleId="33">
    <w:name w:val="No Spacing Char"/>
    <w:basedOn w:val="19"/>
    <w:link w:val="34"/>
    <w:qFormat/>
    <w:locked/>
    <w:uiPriority w:val="0"/>
    <w:rPr>
      <w:rFonts w:ascii="Times New Roman" w:hAnsi="Times New Roman"/>
      <w:szCs w:val="24"/>
    </w:rPr>
  </w:style>
  <w:style w:type="paragraph" w:customStyle="1" w:styleId="34">
    <w:name w:val="No Spacing1"/>
    <w:link w:val="33"/>
    <w:qFormat/>
    <w:uiPriority w:val="0"/>
    <w:pPr>
      <w:widowControl w:val="0"/>
      <w:jc w:val="both"/>
    </w:pPr>
    <w:rPr>
      <w:rFonts w:ascii="Times New Roman" w:hAnsi="Times New Roman" w:eastAsiaTheme="minorEastAsia" w:cstheme="minorBidi"/>
      <w:kern w:val="2"/>
      <w:sz w:val="21"/>
      <w:szCs w:val="24"/>
      <w:lang w:val="en-US" w:eastAsia="zh-CN" w:bidi="ar-SA"/>
    </w:rPr>
  </w:style>
  <w:style w:type="character" w:customStyle="1" w:styleId="35">
    <w:name w:val="文档结构图 Char"/>
    <w:basedOn w:val="19"/>
    <w:link w:val="5"/>
    <w:qFormat/>
    <w:uiPriority w:val="0"/>
    <w:rPr>
      <w:rFonts w:ascii="宋体" w:hAnsi="Times New Roman"/>
      <w:sz w:val="18"/>
      <w:szCs w:val="18"/>
    </w:rPr>
  </w:style>
  <w:style w:type="character" w:customStyle="1" w:styleId="36">
    <w:name w:val="content1"/>
    <w:basedOn w:val="19"/>
    <w:qFormat/>
    <w:uiPriority w:val="0"/>
    <w:rPr>
      <w:rFonts w:cs="Times New Roman"/>
      <w:sz w:val="17"/>
      <w:szCs w:val="17"/>
    </w:rPr>
  </w:style>
  <w:style w:type="character" w:customStyle="1" w:styleId="37">
    <w:name w:val="批注文字 Char"/>
    <w:basedOn w:val="19"/>
    <w:link w:val="6"/>
    <w:qFormat/>
    <w:uiPriority w:val="0"/>
  </w:style>
  <w:style w:type="character" w:customStyle="1" w:styleId="38">
    <w:name w:val="正文文本 Char"/>
    <w:basedOn w:val="19"/>
    <w:link w:val="7"/>
    <w:qFormat/>
    <w:uiPriority w:val="0"/>
    <w:rPr>
      <w:rFonts w:ascii="Times New Roman" w:hAnsi="Times New Roman"/>
      <w:szCs w:val="21"/>
    </w:rPr>
  </w:style>
  <w:style w:type="character" w:customStyle="1" w:styleId="39">
    <w:name w:val="line-height"/>
    <w:basedOn w:val="19"/>
    <w:qFormat/>
    <w:uiPriority w:val="0"/>
    <w:rPr>
      <w:rFonts w:cs="Times New Roman"/>
    </w:rPr>
  </w:style>
  <w:style w:type="character" w:customStyle="1" w:styleId="40">
    <w:name w:val="批注主题 Char"/>
    <w:basedOn w:val="37"/>
    <w:link w:val="16"/>
    <w:qFormat/>
    <w:uiPriority w:val="0"/>
    <w:rPr>
      <w:rFonts w:ascii="Times New Roman" w:hAnsi="Times New Roman"/>
      <w:b/>
      <w:bCs/>
      <w:szCs w:val="24"/>
    </w:rPr>
  </w:style>
  <w:style w:type="character" w:customStyle="1" w:styleId="41">
    <w:name w:val="页眉 Char1"/>
    <w:basedOn w:val="19"/>
    <w:semiHidden/>
    <w:uiPriority w:val="99"/>
    <w:rPr>
      <w:rFonts w:ascii="Calibri" w:hAnsi="Calibri" w:eastAsia="宋体" w:cs="Times New Roman"/>
      <w:sz w:val="18"/>
      <w:szCs w:val="18"/>
    </w:rPr>
  </w:style>
  <w:style w:type="character" w:customStyle="1" w:styleId="42">
    <w:name w:val="正文文本 Char1"/>
    <w:basedOn w:val="19"/>
    <w:link w:val="7"/>
    <w:semiHidden/>
    <w:qFormat/>
    <w:uiPriority w:val="99"/>
  </w:style>
  <w:style w:type="character" w:customStyle="1" w:styleId="43">
    <w:name w:val="文档结构图 Char1"/>
    <w:basedOn w:val="19"/>
    <w:link w:val="5"/>
    <w:semiHidden/>
    <w:qFormat/>
    <w:uiPriority w:val="99"/>
    <w:rPr>
      <w:rFonts w:ascii="宋体" w:eastAsia="宋体"/>
      <w:sz w:val="18"/>
      <w:szCs w:val="18"/>
    </w:rPr>
  </w:style>
  <w:style w:type="character" w:customStyle="1" w:styleId="44">
    <w:name w:val="日期 Char1"/>
    <w:basedOn w:val="19"/>
    <w:semiHidden/>
    <w:qFormat/>
    <w:uiPriority w:val="99"/>
    <w:rPr>
      <w:rFonts w:ascii="Calibri" w:hAnsi="Calibri" w:eastAsia="宋体" w:cs="Times New Roman"/>
    </w:rPr>
  </w:style>
  <w:style w:type="character" w:customStyle="1" w:styleId="45">
    <w:name w:val="批注文字 Char1"/>
    <w:basedOn w:val="19"/>
    <w:link w:val="6"/>
    <w:semiHidden/>
    <w:qFormat/>
    <w:uiPriority w:val="99"/>
  </w:style>
  <w:style w:type="character" w:customStyle="1" w:styleId="46">
    <w:name w:val="批注框文本 Char1"/>
    <w:basedOn w:val="19"/>
    <w:semiHidden/>
    <w:qFormat/>
    <w:uiPriority w:val="99"/>
    <w:rPr>
      <w:rFonts w:ascii="Calibri" w:hAnsi="Calibri" w:eastAsia="宋体" w:cs="Times New Roman"/>
      <w:sz w:val="18"/>
      <w:szCs w:val="18"/>
    </w:rPr>
  </w:style>
  <w:style w:type="character" w:customStyle="1" w:styleId="47">
    <w:name w:val="批注主题 Char1"/>
    <w:basedOn w:val="45"/>
    <w:link w:val="16"/>
    <w:semiHidden/>
    <w:uiPriority w:val="99"/>
    <w:rPr>
      <w:b/>
      <w:bCs/>
    </w:rPr>
  </w:style>
  <w:style w:type="character" w:customStyle="1" w:styleId="48">
    <w:name w:val="页脚 Char1"/>
    <w:basedOn w:val="19"/>
    <w:semiHidden/>
    <w:qFormat/>
    <w:uiPriority w:val="99"/>
    <w:rPr>
      <w:rFonts w:ascii="Calibri" w:hAnsi="Calibri" w:eastAsia="宋体" w:cs="Times New Roman"/>
      <w:sz w:val="18"/>
      <w:szCs w:val="18"/>
    </w:rPr>
  </w:style>
  <w:style w:type="paragraph" w:customStyle="1" w:styleId="49">
    <w:name w:val="三级条标题"/>
    <w:basedOn w:val="50"/>
    <w:next w:val="52"/>
    <w:qFormat/>
    <w:uiPriority w:val="0"/>
    <w:pPr>
      <w:outlineLvl w:val="4"/>
    </w:pPr>
  </w:style>
  <w:style w:type="paragraph" w:customStyle="1" w:styleId="50">
    <w:name w:val="二级条标题"/>
    <w:basedOn w:val="51"/>
    <w:next w:val="52"/>
    <w:qFormat/>
    <w:uiPriority w:val="0"/>
    <w:pPr>
      <w:outlineLvl w:val="3"/>
    </w:pPr>
  </w:style>
  <w:style w:type="paragraph" w:customStyle="1" w:styleId="51">
    <w:name w:val="一级条标题"/>
    <w:next w:val="52"/>
    <w:qFormat/>
    <w:uiPriority w:val="0"/>
    <w:pPr>
      <w:outlineLvl w:val="2"/>
    </w:pPr>
    <w:rPr>
      <w:rFonts w:ascii="Times New Roman" w:hAnsi="Times New Roman" w:eastAsia="黑体" w:cs="Times New Roman"/>
      <w:sz w:val="21"/>
      <w:lang w:val="en-US" w:eastAsia="zh-CN" w:bidi="ar-SA"/>
    </w:rPr>
  </w:style>
  <w:style w:type="paragraph" w:customStyle="1" w:styleId="52">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3">
    <w:name w:val="封面标准号2"/>
    <w:basedOn w:val="1"/>
    <w:qFormat/>
    <w:uiPriority w:val="0"/>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rFonts w:ascii="Times New Roman" w:hAnsi="Times New Roman" w:eastAsia="宋体" w:cs="Times New Roman"/>
      <w:kern w:val="0"/>
      <w:sz w:val="28"/>
      <w:szCs w:val="20"/>
    </w:rPr>
  </w:style>
  <w:style w:type="paragraph" w:customStyle="1" w:styleId="54">
    <w:name w:val="Heading 2"/>
    <w:basedOn w:val="1"/>
    <w:semiHidden/>
    <w:qFormat/>
    <w:uiPriority w:val="0"/>
    <w:pPr>
      <w:ind w:left="141"/>
      <w:jc w:val="left"/>
      <w:outlineLvl w:val="2"/>
    </w:pPr>
    <w:rPr>
      <w:rFonts w:ascii="宋体" w:hAnsi="宋体" w:eastAsia="宋体" w:cs="Times New Roman"/>
      <w:kern w:val="0"/>
      <w:sz w:val="28"/>
      <w:szCs w:val="28"/>
      <w:lang w:eastAsia="en-US"/>
    </w:rPr>
  </w:style>
  <w:style w:type="paragraph" w:customStyle="1" w:styleId="55">
    <w:name w:val="List Paragraph1"/>
    <w:basedOn w:val="1"/>
    <w:qFormat/>
    <w:uiPriority w:val="0"/>
    <w:pPr>
      <w:ind w:firstLine="420" w:firstLineChars="200"/>
    </w:pPr>
    <w:rPr>
      <w:rFonts w:ascii="Times New Roman" w:hAnsi="Times New Roman" w:eastAsia="宋体" w:cs="Times New Roman"/>
      <w:szCs w:val="24"/>
    </w:rPr>
  </w:style>
  <w:style w:type="paragraph" w:customStyle="1" w:styleId="56">
    <w:name w:val="四级条标题"/>
    <w:basedOn w:val="49"/>
    <w:next w:val="52"/>
    <w:qFormat/>
    <w:uiPriority w:val="0"/>
    <w:pPr>
      <w:outlineLvl w:val="5"/>
    </w:pPr>
  </w:style>
  <w:style w:type="paragraph" w:customStyle="1" w:styleId="57">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58">
    <w:name w:val="列项——（一级）"/>
    <w:qFormat/>
    <w:uiPriority w:val="0"/>
    <w:pPr>
      <w:widowControl w:val="0"/>
      <w:tabs>
        <w:tab w:val="left" w:pos="907"/>
      </w:tabs>
      <w:ind w:left="964" w:hanging="544"/>
      <w:jc w:val="both"/>
    </w:pPr>
    <w:rPr>
      <w:rFonts w:ascii="宋体" w:hAnsi="Times New Roman" w:eastAsia="宋体" w:cs="Times New Roman"/>
      <w:sz w:val="21"/>
      <w:lang w:val="en-US" w:eastAsia="zh-CN" w:bidi="ar-SA"/>
    </w:rPr>
  </w:style>
  <w:style w:type="paragraph" w:customStyle="1" w:styleId="59">
    <w:name w:val="图表脚注"/>
    <w:next w:val="1"/>
    <w:qFormat/>
    <w:uiPriority w:val="0"/>
    <w:pPr>
      <w:spacing w:after="200" w:line="276" w:lineRule="auto"/>
      <w:ind w:left="200" w:leftChars="200" w:hanging="100" w:hangingChars="100"/>
      <w:jc w:val="both"/>
    </w:pPr>
    <w:rPr>
      <w:rFonts w:ascii="宋体" w:hAnsi="Calibri" w:eastAsia="宋体" w:cs="Times New Roman"/>
      <w:sz w:val="18"/>
      <w:szCs w:val="22"/>
      <w:lang w:val="en-US" w:eastAsia="zh-CN" w:bidi="ar-SA"/>
    </w:rPr>
  </w:style>
  <w:style w:type="paragraph" w:customStyle="1" w:styleId="60">
    <w:name w:val="列出段落1"/>
    <w:basedOn w:val="1"/>
    <w:qFormat/>
    <w:uiPriority w:val="34"/>
    <w:pPr>
      <w:ind w:firstLine="420" w:firstLineChars="200"/>
    </w:pPr>
    <w:rPr>
      <w:rFonts w:ascii="Calibri" w:hAnsi="Calibri" w:eastAsia="宋体" w:cs="Times New Roman"/>
    </w:rPr>
  </w:style>
  <w:style w:type="paragraph" w:customStyle="1" w:styleId="61">
    <w:name w:val="TOC Heading1"/>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62">
    <w:name w:val="章标题"/>
    <w:next w:val="52"/>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63">
    <w:name w:val="Default"/>
    <w:qFormat/>
    <w:uiPriority w:val="0"/>
    <w:pPr>
      <w:widowControl w:val="0"/>
      <w:autoSpaceDE w:val="0"/>
      <w:autoSpaceDN w:val="0"/>
      <w:adjustRightInd w:val="0"/>
    </w:pPr>
    <w:rPr>
      <w:rFonts w:ascii="华文细黑" w:hAnsi="Times New Roman" w:eastAsia="华文细黑" w:cs="华文细黑"/>
      <w:color w:val="000000"/>
      <w:sz w:val="24"/>
      <w:szCs w:val="24"/>
      <w:lang w:val="en-US" w:eastAsia="zh-CN" w:bidi="ar-SA"/>
    </w:rPr>
  </w:style>
  <w:style w:type="paragraph" w:customStyle="1" w:styleId="64">
    <w:name w:val="五级条标题"/>
    <w:basedOn w:val="56"/>
    <w:next w:val="52"/>
    <w:qFormat/>
    <w:uiPriority w:val="0"/>
    <w:pPr>
      <w:outlineLvl w:val="6"/>
    </w:pPr>
  </w:style>
  <w:style w:type="paragraph" w:customStyle="1" w:styleId="65">
    <w:name w:val="实施日期"/>
    <w:basedOn w:val="1"/>
    <w:qFormat/>
    <w:uiPriority w:val="0"/>
    <w:pPr>
      <w:framePr w:w="4000" w:h="473" w:hRule="exact" w:vSpace="180" w:wrap="around" w:vAnchor="margin" w:hAnchor="margin" w:xAlign="right" w:y="13511" w:anchorLock="1"/>
      <w:widowControl/>
      <w:ind w:left="2415" w:hanging="420"/>
      <w:jc w:val="right"/>
    </w:pPr>
    <w:rPr>
      <w:rFonts w:ascii="Times New Roman" w:hAnsi="Times New Roman" w:eastAsia="黑体" w:cs="Times New Roman"/>
      <w:kern w:val="0"/>
      <w:sz w:val="28"/>
      <w:szCs w:val="20"/>
    </w:rPr>
  </w:style>
  <w:style w:type="paragraph" w:customStyle="1" w:styleId="66">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67">
    <w:name w:val="Subtle Emphasis"/>
    <w:basedOn w:val="19"/>
    <w:qFormat/>
    <w:uiPriority w:val="19"/>
    <w:rPr>
      <w:i/>
      <w:iCs/>
      <w:color w:val="7F7F7F" w:themeColor="text1" w:themeTint="7F"/>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CBB49E-B04C-4A85-8332-FF6AB0225EA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23</Pages>
  <Words>1411</Words>
  <Characters>8046</Characters>
  <Lines>67</Lines>
  <Paragraphs>18</Paragraphs>
  <TotalTime>2</TotalTime>
  <ScaleCrop>false</ScaleCrop>
  <LinksUpToDate>false</LinksUpToDate>
  <CharactersWithSpaces>9439</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2020-08-10T09:24:00Z</dcterms:created>
  <dc:creator>China</dc:creator>
  <cp:lastModifiedBy>军</cp:lastModifiedBy>
  <cp:lastPrinted>2020-08-10T09:04:00Z</cp:lastPrinted>
  <dcterms:modified xsi:type="dcterms:W3CDTF">2020-08-12T03:56:26Z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